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FBD6A" w14:textId="1F2D5BE7" w:rsidR="00640B0F" w:rsidRDefault="00130479" w:rsidP="0026411D">
      <w:pPr>
        <w:jc w:val="both"/>
        <w:rPr>
          <w:rFonts w:asciiTheme="minorHAnsi" w:hAnsiTheme="minorHAnsi" w:cstheme="minorHAnsi"/>
          <w:b/>
          <w:bCs/>
          <w:iCs/>
          <w:color w:val="17365D" w:themeColor="text2" w:themeShade="BF"/>
          <w:sz w:val="52"/>
          <w:szCs w:val="52"/>
        </w:rPr>
      </w:pPr>
      <w:r>
        <w:rPr>
          <w:noProof/>
          <w:lang w:eastAsia="en-IE"/>
        </w:rPr>
        <w:drawing>
          <wp:anchor distT="0" distB="0" distL="114300" distR="114300" simplePos="0" relativeHeight="251659264" behindDoc="0" locked="0" layoutInCell="1" allowOverlap="1" wp14:anchorId="49944887" wp14:editId="25EA0BA9">
            <wp:simplePos x="0" y="0"/>
            <wp:positionH relativeFrom="margin">
              <wp:posOffset>-418290</wp:posOffset>
            </wp:positionH>
            <wp:positionV relativeFrom="margin">
              <wp:posOffset>26603</wp:posOffset>
            </wp:positionV>
            <wp:extent cx="1859280" cy="645160"/>
            <wp:effectExtent l="0" t="0" r="0" b="0"/>
            <wp:wrapSquare wrapText="bothSides"/>
            <wp:docPr id="5" name="Picture 5"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0446" t="28006" r="7417" b="31710"/>
                    <a:stretch/>
                  </pic:blipFill>
                  <pic:spPr bwMode="auto">
                    <a:xfrm>
                      <a:off x="0" y="0"/>
                      <a:ext cx="1859280" cy="645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8DC951" w14:textId="77777777" w:rsidR="00640B0F" w:rsidRDefault="00640B0F" w:rsidP="00640B0F">
      <w:pPr>
        <w:jc w:val="center"/>
        <w:rPr>
          <w:rFonts w:asciiTheme="minorHAnsi" w:hAnsiTheme="minorHAnsi" w:cstheme="minorHAnsi"/>
          <w:b/>
          <w:bCs/>
          <w:iCs/>
          <w:color w:val="17365D" w:themeColor="text2" w:themeShade="BF"/>
          <w:sz w:val="52"/>
          <w:szCs w:val="52"/>
        </w:rPr>
      </w:pPr>
    </w:p>
    <w:p w14:paraId="4125A8CB" w14:textId="239A25CD" w:rsidR="00640B0F" w:rsidRDefault="00640B0F" w:rsidP="00640B0F">
      <w:pPr>
        <w:jc w:val="center"/>
        <w:rPr>
          <w:rFonts w:asciiTheme="minorHAnsi" w:hAnsiTheme="minorHAnsi" w:cstheme="minorHAnsi"/>
          <w:b/>
          <w:bCs/>
          <w:iCs/>
          <w:color w:val="17365D" w:themeColor="text2" w:themeShade="BF"/>
          <w:sz w:val="52"/>
          <w:szCs w:val="52"/>
        </w:rPr>
      </w:pPr>
    </w:p>
    <w:p w14:paraId="6BA8ED21" w14:textId="4A9E0C04" w:rsidR="00020E03" w:rsidRDefault="00020E03" w:rsidP="00640B0F">
      <w:pPr>
        <w:jc w:val="center"/>
        <w:rPr>
          <w:rFonts w:asciiTheme="minorHAnsi" w:hAnsiTheme="minorHAnsi" w:cstheme="minorHAnsi"/>
          <w:b/>
          <w:bCs/>
          <w:iCs/>
          <w:color w:val="17365D" w:themeColor="text2" w:themeShade="BF"/>
          <w:sz w:val="52"/>
          <w:szCs w:val="52"/>
        </w:rPr>
      </w:pPr>
    </w:p>
    <w:p w14:paraId="25C9CFE3" w14:textId="401600DB" w:rsidR="00020E03" w:rsidRPr="00640B0F" w:rsidRDefault="00020E03" w:rsidP="00020E03">
      <w:pPr>
        <w:jc w:val="center"/>
        <w:rPr>
          <w:rFonts w:asciiTheme="minorHAnsi" w:hAnsiTheme="minorHAnsi" w:cstheme="minorHAnsi"/>
          <w:b/>
          <w:bCs/>
          <w:i/>
          <w:iCs/>
          <w:color w:val="17365D" w:themeColor="text2" w:themeShade="BF"/>
          <w:sz w:val="52"/>
          <w:szCs w:val="52"/>
        </w:rPr>
      </w:pPr>
      <w:r w:rsidRPr="00640B0F">
        <w:rPr>
          <w:rFonts w:asciiTheme="minorHAnsi" w:hAnsiTheme="minorHAnsi" w:cstheme="minorHAnsi"/>
          <w:b/>
          <w:bCs/>
          <w:iCs/>
          <w:color w:val="17365D" w:themeColor="text2" w:themeShade="BF"/>
          <w:sz w:val="52"/>
          <w:szCs w:val="52"/>
        </w:rPr>
        <w:t xml:space="preserve">QFA </w:t>
      </w:r>
      <w:r>
        <w:rPr>
          <w:rFonts w:asciiTheme="minorHAnsi" w:hAnsiTheme="minorHAnsi" w:cstheme="minorHAnsi"/>
          <w:b/>
          <w:bCs/>
          <w:iCs/>
          <w:color w:val="17365D" w:themeColor="text2" w:themeShade="BF"/>
          <w:sz w:val="52"/>
          <w:szCs w:val="52"/>
        </w:rPr>
        <w:t>Pensions</w:t>
      </w:r>
      <w:r w:rsidRPr="00640B0F">
        <w:rPr>
          <w:rFonts w:asciiTheme="minorHAnsi" w:hAnsiTheme="minorHAnsi" w:cstheme="minorHAnsi"/>
          <w:b/>
          <w:bCs/>
          <w:iCs/>
          <w:color w:val="17365D" w:themeColor="text2" w:themeShade="BF"/>
          <w:sz w:val="52"/>
          <w:szCs w:val="52"/>
        </w:rPr>
        <w:t xml:space="preserve"> </w:t>
      </w:r>
    </w:p>
    <w:p w14:paraId="4A390192" w14:textId="77777777" w:rsidR="00020E03" w:rsidRPr="00640B0F" w:rsidRDefault="00020E03" w:rsidP="00020E03">
      <w:pPr>
        <w:jc w:val="center"/>
        <w:rPr>
          <w:rFonts w:asciiTheme="minorHAnsi" w:hAnsiTheme="minorHAnsi" w:cstheme="minorHAnsi"/>
          <w:b/>
          <w:bCs/>
          <w:i/>
          <w:iCs/>
          <w:color w:val="17365D" w:themeColor="text2" w:themeShade="BF"/>
          <w:sz w:val="52"/>
          <w:szCs w:val="52"/>
        </w:rPr>
      </w:pPr>
      <w:r w:rsidRPr="00640B0F">
        <w:rPr>
          <w:rFonts w:asciiTheme="minorHAnsi" w:hAnsiTheme="minorHAnsi" w:cstheme="minorHAnsi"/>
          <w:b/>
          <w:bCs/>
          <w:iCs/>
          <w:color w:val="17365D" w:themeColor="text2" w:themeShade="BF"/>
          <w:sz w:val="52"/>
          <w:szCs w:val="52"/>
        </w:rPr>
        <w:t>Practice Case Studies and Guidance</w:t>
      </w:r>
    </w:p>
    <w:p w14:paraId="2C3FC734" w14:textId="77777777" w:rsidR="00020E03" w:rsidRDefault="00020E03" w:rsidP="00640B0F">
      <w:pPr>
        <w:jc w:val="center"/>
        <w:rPr>
          <w:rFonts w:asciiTheme="minorHAnsi" w:hAnsiTheme="minorHAnsi" w:cstheme="minorHAnsi"/>
          <w:b/>
          <w:bCs/>
          <w:iCs/>
          <w:color w:val="17365D" w:themeColor="text2" w:themeShade="BF"/>
          <w:sz w:val="52"/>
          <w:szCs w:val="52"/>
        </w:rPr>
      </w:pPr>
    </w:p>
    <w:p w14:paraId="3E88D19E" w14:textId="272BA136" w:rsidR="005D2F76" w:rsidRDefault="005D2F76" w:rsidP="00C74980">
      <w:pPr>
        <w:rPr>
          <w:rFonts w:asciiTheme="minorHAnsi" w:hAnsiTheme="minorHAnsi" w:cstheme="minorHAnsi"/>
          <w:b/>
          <w:sz w:val="22"/>
          <w:szCs w:val="22"/>
          <w:lang w:val="en-IE"/>
        </w:rPr>
      </w:pPr>
    </w:p>
    <w:p w14:paraId="4FD44B50" w14:textId="1E5A2CD5" w:rsidR="00020E03" w:rsidRDefault="00020E03" w:rsidP="00C74980">
      <w:pPr>
        <w:rPr>
          <w:rFonts w:asciiTheme="minorHAnsi" w:hAnsiTheme="minorHAnsi" w:cstheme="minorHAnsi"/>
          <w:b/>
          <w:sz w:val="22"/>
          <w:szCs w:val="22"/>
          <w:lang w:val="en-IE"/>
        </w:rPr>
      </w:pPr>
    </w:p>
    <w:p w14:paraId="0476A905" w14:textId="573EDCC9" w:rsidR="00020E03" w:rsidRDefault="00020E03" w:rsidP="00C74980">
      <w:pPr>
        <w:rPr>
          <w:rFonts w:asciiTheme="minorHAnsi" w:hAnsiTheme="minorHAnsi" w:cstheme="minorHAnsi"/>
          <w:b/>
          <w:sz w:val="22"/>
          <w:szCs w:val="22"/>
          <w:lang w:val="en-IE"/>
        </w:rPr>
      </w:pPr>
    </w:p>
    <w:p w14:paraId="21A8FF29" w14:textId="6B519033" w:rsidR="00020E03" w:rsidRDefault="00020E03" w:rsidP="00C74980">
      <w:pPr>
        <w:rPr>
          <w:rFonts w:asciiTheme="minorHAnsi" w:hAnsiTheme="minorHAnsi" w:cstheme="minorHAnsi"/>
          <w:b/>
          <w:sz w:val="22"/>
          <w:szCs w:val="22"/>
          <w:lang w:val="en-IE"/>
        </w:rPr>
      </w:pPr>
    </w:p>
    <w:p w14:paraId="3315D93B" w14:textId="683B8B11" w:rsidR="00020E03" w:rsidRDefault="00020E03" w:rsidP="00C74980">
      <w:pPr>
        <w:rPr>
          <w:rFonts w:asciiTheme="minorHAnsi" w:hAnsiTheme="minorHAnsi" w:cstheme="minorHAnsi"/>
          <w:b/>
          <w:sz w:val="22"/>
          <w:szCs w:val="22"/>
          <w:lang w:val="en-IE"/>
        </w:rPr>
      </w:pPr>
    </w:p>
    <w:p w14:paraId="4F52F4D3" w14:textId="3C8720D6" w:rsidR="00020E03" w:rsidRDefault="00020E03" w:rsidP="00C74980">
      <w:pPr>
        <w:rPr>
          <w:rFonts w:asciiTheme="minorHAnsi" w:hAnsiTheme="minorHAnsi" w:cstheme="minorHAnsi"/>
          <w:b/>
          <w:sz w:val="22"/>
          <w:szCs w:val="22"/>
          <w:lang w:val="en-IE"/>
        </w:rPr>
      </w:pPr>
    </w:p>
    <w:p w14:paraId="270397F2" w14:textId="4FE8EF76" w:rsidR="00020E03" w:rsidRDefault="00020E03" w:rsidP="00C74980">
      <w:pPr>
        <w:rPr>
          <w:rFonts w:asciiTheme="minorHAnsi" w:hAnsiTheme="minorHAnsi" w:cstheme="minorHAnsi"/>
          <w:b/>
          <w:sz w:val="22"/>
          <w:szCs w:val="22"/>
          <w:lang w:val="en-IE"/>
        </w:rPr>
      </w:pPr>
    </w:p>
    <w:p w14:paraId="363765D3" w14:textId="064A0EF8" w:rsidR="00020E03" w:rsidRDefault="00020E03" w:rsidP="00C74980">
      <w:pPr>
        <w:rPr>
          <w:rFonts w:asciiTheme="minorHAnsi" w:hAnsiTheme="minorHAnsi" w:cstheme="minorHAnsi"/>
          <w:b/>
          <w:sz w:val="22"/>
          <w:szCs w:val="22"/>
          <w:lang w:val="en-IE"/>
        </w:rPr>
      </w:pPr>
    </w:p>
    <w:p w14:paraId="622D063A" w14:textId="7454B982" w:rsidR="00020E03" w:rsidRDefault="00020E03" w:rsidP="00C74980">
      <w:pPr>
        <w:rPr>
          <w:rFonts w:asciiTheme="minorHAnsi" w:hAnsiTheme="minorHAnsi" w:cstheme="minorHAnsi"/>
          <w:b/>
          <w:sz w:val="22"/>
          <w:szCs w:val="22"/>
          <w:lang w:val="en-IE"/>
        </w:rPr>
      </w:pPr>
    </w:p>
    <w:p w14:paraId="715D9347" w14:textId="2DE81018" w:rsidR="00020E03" w:rsidRDefault="00020E03" w:rsidP="00C74980">
      <w:pPr>
        <w:rPr>
          <w:rFonts w:asciiTheme="minorHAnsi" w:hAnsiTheme="minorHAnsi" w:cstheme="minorHAnsi"/>
          <w:b/>
          <w:sz w:val="22"/>
          <w:szCs w:val="22"/>
          <w:lang w:val="en-IE"/>
        </w:rPr>
      </w:pPr>
    </w:p>
    <w:p w14:paraId="3ABE2197" w14:textId="2B1B7287" w:rsidR="00020E03" w:rsidRDefault="00020E03" w:rsidP="00C74980">
      <w:pPr>
        <w:rPr>
          <w:rFonts w:asciiTheme="minorHAnsi" w:hAnsiTheme="minorHAnsi" w:cstheme="minorHAnsi"/>
          <w:b/>
          <w:sz w:val="22"/>
          <w:szCs w:val="22"/>
          <w:lang w:val="en-IE"/>
        </w:rPr>
      </w:pPr>
    </w:p>
    <w:p w14:paraId="57056242" w14:textId="0497672E" w:rsidR="00020E03" w:rsidRDefault="00020E03" w:rsidP="00C74980">
      <w:pPr>
        <w:rPr>
          <w:rFonts w:asciiTheme="minorHAnsi" w:hAnsiTheme="minorHAnsi" w:cstheme="minorHAnsi"/>
          <w:b/>
          <w:sz w:val="22"/>
          <w:szCs w:val="22"/>
          <w:lang w:val="en-IE"/>
        </w:rPr>
      </w:pPr>
    </w:p>
    <w:p w14:paraId="3F5E0416" w14:textId="14CF988F" w:rsidR="00020E03" w:rsidRDefault="00020E03" w:rsidP="00C74980">
      <w:pPr>
        <w:rPr>
          <w:rFonts w:asciiTheme="minorHAnsi" w:hAnsiTheme="minorHAnsi" w:cstheme="minorHAnsi"/>
          <w:b/>
          <w:sz w:val="22"/>
          <w:szCs w:val="22"/>
          <w:lang w:val="en-IE"/>
        </w:rPr>
      </w:pPr>
    </w:p>
    <w:p w14:paraId="7B1C743F" w14:textId="0DA48DF9" w:rsidR="00020E03" w:rsidRDefault="00020E03" w:rsidP="00C74980">
      <w:pPr>
        <w:rPr>
          <w:rFonts w:asciiTheme="minorHAnsi" w:hAnsiTheme="minorHAnsi" w:cstheme="minorHAnsi"/>
          <w:b/>
          <w:sz w:val="22"/>
          <w:szCs w:val="22"/>
          <w:lang w:val="en-IE"/>
        </w:rPr>
      </w:pPr>
    </w:p>
    <w:p w14:paraId="7CE7514F" w14:textId="51274B52" w:rsidR="00020E03" w:rsidRDefault="00020E03" w:rsidP="00C74980">
      <w:pPr>
        <w:rPr>
          <w:rFonts w:asciiTheme="minorHAnsi" w:hAnsiTheme="minorHAnsi" w:cstheme="minorHAnsi"/>
          <w:b/>
          <w:sz w:val="22"/>
          <w:szCs w:val="22"/>
          <w:lang w:val="en-IE"/>
        </w:rPr>
      </w:pPr>
    </w:p>
    <w:p w14:paraId="6B8159EF" w14:textId="5C641B29" w:rsidR="00020E03" w:rsidRDefault="00020E03" w:rsidP="00C74980">
      <w:pPr>
        <w:rPr>
          <w:rFonts w:asciiTheme="minorHAnsi" w:hAnsiTheme="minorHAnsi" w:cstheme="minorHAnsi"/>
          <w:b/>
          <w:sz w:val="22"/>
          <w:szCs w:val="22"/>
          <w:lang w:val="en-IE"/>
        </w:rPr>
      </w:pPr>
    </w:p>
    <w:p w14:paraId="0772DF1F" w14:textId="5CE658F7" w:rsidR="00020E03" w:rsidRDefault="00020E03" w:rsidP="00C74980">
      <w:pPr>
        <w:rPr>
          <w:rFonts w:asciiTheme="minorHAnsi" w:hAnsiTheme="minorHAnsi" w:cstheme="minorHAnsi"/>
          <w:b/>
          <w:sz w:val="22"/>
          <w:szCs w:val="22"/>
          <w:lang w:val="en-IE"/>
        </w:rPr>
      </w:pPr>
    </w:p>
    <w:p w14:paraId="0BEFD81F" w14:textId="0B42CF51" w:rsidR="00020E03" w:rsidRDefault="00020E03" w:rsidP="00C74980">
      <w:pPr>
        <w:rPr>
          <w:rFonts w:asciiTheme="minorHAnsi" w:hAnsiTheme="minorHAnsi" w:cstheme="minorHAnsi"/>
          <w:b/>
          <w:sz w:val="22"/>
          <w:szCs w:val="22"/>
          <w:lang w:val="en-IE"/>
        </w:rPr>
      </w:pPr>
    </w:p>
    <w:p w14:paraId="1D1816CB" w14:textId="402F1E59" w:rsidR="00020E03" w:rsidRDefault="00020E03" w:rsidP="00C74980">
      <w:pPr>
        <w:rPr>
          <w:rFonts w:asciiTheme="minorHAnsi" w:hAnsiTheme="minorHAnsi" w:cstheme="minorHAnsi"/>
          <w:b/>
          <w:sz w:val="22"/>
          <w:szCs w:val="22"/>
          <w:lang w:val="en-IE"/>
        </w:rPr>
      </w:pPr>
    </w:p>
    <w:p w14:paraId="6AAC0370" w14:textId="640CC7FC" w:rsidR="00020E03" w:rsidRDefault="00020E03" w:rsidP="00C74980">
      <w:pPr>
        <w:rPr>
          <w:rFonts w:asciiTheme="minorHAnsi" w:hAnsiTheme="minorHAnsi" w:cstheme="minorHAnsi"/>
          <w:b/>
          <w:sz w:val="22"/>
          <w:szCs w:val="22"/>
          <w:lang w:val="en-IE"/>
        </w:rPr>
      </w:pPr>
    </w:p>
    <w:p w14:paraId="596108C1" w14:textId="7A99B7C4" w:rsidR="00020E03" w:rsidRDefault="00020E03" w:rsidP="00C74980">
      <w:pPr>
        <w:rPr>
          <w:rFonts w:asciiTheme="minorHAnsi" w:hAnsiTheme="minorHAnsi" w:cstheme="minorHAnsi"/>
          <w:b/>
          <w:sz w:val="22"/>
          <w:szCs w:val="22"/>
          <w:lang w:val="en-IE"/>
        </w:rPr>
      </w:pPr>
    </w:p>
    <w:p w14:paraId="762BCA5E" w14:textId="08FF7535" w:rsidR="00020E03" w:rsidRDefault="00020E03" w:rsidP="00C74980">
      <w:pPr>
        <w:rPr>
          <w:rFonts w:asciiTheme="minorHAnsi" w:hAnsiTheme="minorHAnsi" w:cstheme="minorHAnsi"/>
          <w:b/>
          <w:sz w:val="22"/>
          <w:szCs w:val="22"/>
          <w:lang w:val="en-IE"/>
        </w:rPr>
      </w:pPr>
    </w:p>
    <w:p w14:paraId="4B402BE0" w14:textId="77DFFDFF" w:rsidR="00020E03" w:rsidRDefault="00020E03" w:rsidP="00C74980">
      <w:pPr>
        <w:rPr>
          <w:rFonts w:asciiTheme="minorHAnsi" w:hAnsiTheme="minorHAnsi" w:cstheme="minorHAnsi"/>
          <w:b/>
          <w:sz w:val="22"/>
          <w:szCs w:val="22"/>
          <w:lang w:val="en-IE"/>
        </w:rPr>
      </w:pPr>
    </w:p>
    <w:p w14:paraId="672026BB" w14:textId="577AC0F4" w:rsidR="00020E03" w:rsidRDefault="00020E03" w:rsidP="00C74980">
      <w:pPr>
        <w:rPr>
          <w:rFonts w:asciiTheme="minorHAnsi" w:hAnsiTheme="minorHAnsi" w:cstheme="minorHAnsi"/>
          <w:b/>
          <w:sz w:val="22"/>
          <w:szCs w:val="22"/>
          <w:lang w:val="en-IE"/>
        </w:rPr>
      </w:pPr>
    </w:p>
    <w:p w14:paraId="1B49357F" w14:textId="62960F58" w:rsidR="00020E03" w:rsidRDefault="00020E03" w:rsidP="00C74980">
      <w:pPr>
        <w:rPr>
          <w:rFonts w:asciiTheme="minorHAnsi" w:hAnsiTheme="minorHAnsi" w:cstheme="minorHAnsi"/>
          <w:b/>
          <w:sz w:val="22"/>
          <w:szCs w:val="22"/>
          <w:lang w:val="en-IE"/>
        </w:rPr>
      </w:pPr>
    </w:p>
    <w:p w14:paraId="31D78460" w14:textId="33FE35CF" w:rsidR="00020E03" w:rsidRDefault="00020E03" w:rsidP="00C74980">
      <w:pPr>
        <w:rPr>
          <w:rFonts w:asciiTheme="minorHAnsi" w:hAnsiTheme="minorHAnsi" w:cstheme="minorHAnsi"/>
          <w:b/>
          <w:sz w:val="22"/>
          <w:szCs w:val="22"/>
          <w:lang w:val="en-IE"/>
        </w:rPr>
      </w:pPr>
    </w:p>
    <w:p w14:paraId="3A63255C" w14:textId="089D0820" w:rsidR="00020E03" w:rsidRDefault="00020E03" w:rsidP="00C74980">
      <w:pPr>
        <w:rPr>
          <w:rFonts w:asciiTheme="minorHAnsi" w:hAnsiTheme="minorHAnsi" w:cstheme="minorHAnsi"/>
          <w:b/>
          <w:sz w:val="22"/>
          <w:szCs w:val="22"/>
          <w:lang w:val="en-IE"/>
        </w:rPr>
      </w:pPr>
    </w:p>
    <w:p w14:paraId="0B4D74F7" w14:textId="358CEA31" w:rsidR="00020E03" w:rsidRDefault="00020E03" w:rsidP="00C74980">
      <w:pPr>
        <w:rPr>
          <w:rFonts w:asciiTheme="minorHAnsi" w:hAnsiTheme="minorHAnsi" w:cstheme="minorHAnsi"/>
          <w:b/>
          <w:sz w:val="22"/>
          <w:szCs w:val="22"/>
          <w:lang w:val="en-IE"/>
        </w:rPr>
      </w:pPr>
    </w:p>
    <w:p w14:paraId="7A01380F" w14:textId="1BD0849F" w:rsidR="00020E03" w:rsidRDefault="00020E03" w:rsidP="00C74980">
      <w:pPr>
        <w:rPr>
          <w:rFonts w:asciiTheme="minorHAnsi" w:hAnsiTheme="minorHAnsi" w:cstheme="minorHAnsi"/>
          <w:b/>
          <w:sz w:val="22"/>
          <w:szCs w:val="22"/>
          <w:lang w:val="en-IE"/>
        </w:rPr>
      </w:pPr>
    </w:p>
    <w:p w14:paraId="297C9444" w14:textId="2B50B9A4" w:rsidR="00020E03" w:rsidRDefault="00020E03" w:rsidP="00C74980">
      <w:pPr>
        <w:rPr>
          <w:rFonts w:asciiTheme="minorHAnsi" w:hAnsiTheme="minorHAnsi" w:cstheme="minorHAnsi"/>
          <w:b/>
          <w:sz w:val="22"/>
          <w:szCs w:val="22"/>
          <w:lang w:val="en-IE"/>
        </w:rPr>
      </w:pPr>
    </w:p>
    <w:p w14:paraId="52EE8040" w14:textId="22BAEF85" w:rsidR="00020E03" w:rsidRDefault="00020E03" w:rsidP="00C74980">
      <w:pPr>
        <w:rPr>
          <w:rFonts w:asciiTheme="minorHAnsi" w:hAnsiTheme="minorHAnsi" w:cstheme="minorHAnsi"/>
          <w:b/>
          <w:sz w:val="22"/>
          <w:szCs w:val="22"/>
          <w:lang w:val="en-IE"/>
        </w:rPr>
      </w:pPr>
    </w:p>
    <w:p w14:paraId="788373BD" w14:textId="65FC233A" w:rsidR="00020E03" w:rsidRDefault="00020E03" w:rsidP="00C74980">
      <w:pPr>
        <w:rPr>
          <w:rFonts w:asciiTheme="minorHAnsi" w:hAnsiTheme="minorHAnsi" w:cstheme="minorHAnsi"/>
          <w:b/>
          <w:sz w:val="22"/>
          <w:szCs w:val="22"/>
          <w:lang w:val="en-IE"/>
        </w:rPr>
      </w:pPr>
    </w:p>
    <w:p w14:paraId="14E054CB" w14:textId="7D21B8B9" w:rsidR="00020E03" w:rsidRDefault="00020E03" w:rsidP="00C74980">
      <w:pPr>
        <w:rPr>
          <w:rFonts w:asciiTheme="minorHAnsi" w:hAnsiTheme="minorHAnsi" w:cstheme="minorHAnsi"/>
          <w:b/>
          <w:sz w:val="22"/>
          <w:szCs w:val="22"/>
          <w:lang w:val="en-IE"/>
        </w:rPr>
      </w:pPr>
    </w:p>
    <w:p w14:paraId="11B88E44" w14:textId="70368052" w:rsidR="00020E03" w:rsidRDefault="00020E03" w:rsidP="00C74980">
      <w:pPr>
        <w:rPr>
          <w:rFonts w:asciiTheme="minorHAnsi" w:hAnsiTheme="minorHAnsi" w:cstheme="minorHAnsi"/>
          <w:b/>
          <w:sz w:val="22"/>
          <w:szCs w:val="22"/>
          <w:lang w:val="en-IE"/>
        </w:rPr>
      </w:pPr>
    </w:p>
    <w:p w14:paraId="75E5BDC6" w14:textId="77777777" w:rsidR="00020E03" w:rsidRPr="00640B0F" w:rsidRDefault="00020E03" w:rsidP="00C74980">
      <w:pPr>
        <w:rPr>
          <w:rFonts w:asciiTheme="minorHAnsi" w:hAnsiTheme="minorHAnsi" w:cstheme="minorHAnsi"/>
          <w:b/>
          <w:sz w:val="22"/>
          <w:szCs w:val="22"/>
          <w:lang w:val="en-IE"/>
        </w:rPr>
      </w:pPr>
    </w:p>
    <w:p w14:paraId="6CF8E705" w14:textId="77777777" w:rsidR="005D2F76" w:rsidRPr="00640B0F" w:rsidRDefault="005D2F76" w:rsidP="00C74980">
      <w:pPr>
        <w:rPr>
          <w:rFonts w:asciiTheme="minorHAnsi" w:hAnsiTheme="minorHAnsi" w:cstheme="minorHAnsi"/>
          <w:b/>
          <w:sz w:val="22"/>
          <w:szCs w:val="22"/>
          <w:lang w:val="en-IE"/>
        </w:rPr>
      </w:pPr>
    </w:p>
    <w:p w14:paraId="3907EEFB" w14:textId="4858A641" w:rsidR="00C74980" w:rsidRPr="00020E03" w:rsidRDefault="000444BF" w:rsidP="00C74980">
      <w:pPr>
        <w:rPr>
          <w:rFonts w:asciiTheme="minorHAnsi" w:hAnsiTheme="minorHAnsi" w:cstheme="minorHAnsi"/>
          <w:b/>
          <w:color w:val="17365D" w:themeColor="text2" w:themeShade="BF"/>
          <w:sz w:val="22"/>
          <w:szCs w:val="22"/>
          <w:lang w:val="en-IE"/>
        </w:rPr>
      </w:pPr>
      <w:r w:rsidRPr="00020E03">
        <w:rPr>
          <w:rFonts w:asciiTheme="minorHAnsi" w:hAnsiTheme="minorHAnsi" w:cstheme="minorHAnsi"/>
          <w:b/>
          <w:color w:val="17365D" w:themeColor="text2" w:themeShade="BF"/>
          <w:sz w:val="22"/>
          <w:szCs w:val="22"/>
          <w:lang w:val="en-IE"/>
        </w:rPr>
        <w:t xml:space="preserve"> </w:t>
      </w:r>
      <w:r w:rsidR="00C74980" w:rsidRPr="00020E03">
        <w:rPr>
          <w:rFonts w:asciiTheme="minorHAnsi" w:hAnsiTheme="minorHAnsi" w:cstheme="minorHAnsi"/>
          <w:b/>
          <w:color w:val="17365D" w:themeColor="text2" w:themeShade="BF"/>
          <w:sz w:val="22"/>
          <w:szCs w:val="22"/>
          <w:lang w:val="en-IE"/>
        </w:rPr>
        <w:t xml:space="preserve">Case Studies – </w:t>
      </w:r>
      <w:r w:rsidR="00020E03">
        <w:rPr>
          <w:rFonts w:asciiTheme="minorHAnsi" w:hAnsiTheme="minorHAnsi" w:cstheme="minorHAnsi"/>
          <w:b/>
          <w:color w:val="17365D" w:themeColor="text2" w:themeShade="BF"/>
          <w:sz w:val="22"/>
          <w:szCs w:val="22"/>
          <w:lang w:val="en-IE"/>
        </w:rPr>
        <w:t xml:space="preserve">QFA </w:t>
      </w:r>
      <w:r w:rsidR="00C74980" w:rsidRPr="00020E03">
        <w:rPr>
          <w:rFonts w:asciiTheme="minorHAnsi" w:hAnsiTheme="minorHAnsi" w:cstheme="minorHAnsi"/>
          <w:b/>
          <w:color w:val="17365D" w:themeColor="text2" w:themeShade="BF"/>
          <w:sz w:val="22"/>
          <w:szCs w:val="22"/>
          <w:lang w:val="en-IE"/>
        </w:rPr>
        <w:t>Pensions Module</w:t>
      </w:r>
      <w:r w:rsidR="00020E03">
        <w:rPr>
          <w:rFonts w:asciiTheme="minorHAnsi" w:hAnsiTheme="minorHAnsi" w:cstheme="minorHAnsi"/>
          <w:b/>
          <w:color w:val="17365D" w:themeColor="text2" w:themeShade="BF"/>
          <w:sz w:val="22"/>
          <w:szCs w:val="22"/>
          <w:lang w:val="en-IE"/>
        </w:rPr>
        <w:t>:</w:t>
      </w:r>
    </w:p>
    <w:p w14:paraId="0067EB61" w14:textId="77777777" w:rsidR="00C74980" w:rsidRPr="00020E03" w:rsidRDefault="00C74980" w:rsidP="00C74980">
      <w:pPr>
        <w:rPr>
          <w:rFonts w:asciiTheme="minorHAnsi" w:hAnsiTheme="minorHAnsi" w:cstheme="minorHAnsi"/>
          <w:color w:val="17365D" w:themeColor="text2" w:themeShade="BF"/>
          <w:sz w:val="22"/>
          <w:szCs w:val="22"/>
          <w:lang w:val="en-IE"/>
        </w:rPr>
      </w:pPr>
    </w:p>
    <w:p w14:paraId="2DBD93B3" w14:textId="3AD5C574" w:rsidR="00C74980" w:rsidRPr="00020E03" w:rsidRDefault="00C74980" w:rsidP="00C74980">
      <w:pPr>
        <w:pStyle w:val="NormalWeb"/>
        <w:numPr>
          <w:ilvl w:val="0"/>
          <w:numId w:val="2"/>
        </w:numPr>
        <w:spacing w:before="0" w:beforeAutospacing="0" w:after="0" w:afterAutospacing="0"/>
        <w:textAlignment w:val="baseline"/>
        <w:rPr>
          <w:rFonts w:asciiTheme="minorHAnsi" w:hAnsiTheme="minorHAnsi" w:cstheme="minorHAnsi"/>
          <w:color w:val="17365D" w:themeColor="text2" w:themeShade="BF"/>
          <w:sz w:val="22"/>
          <w:szCs w:val="22"/>
        </w:rPr>
      </w:pPr>
      <w:r w:rsidRPr="00020E03">
        <w:rPr>
          <w:rFonts w:asciiTheme="minorHAnsi" w:hAnsiTheme="minorHAnsi" w:cstheme="minorHAnsi"/>
          <w:color w:val="17365D" w:themeColor="text2" w:themeShade="BF"/>
          <w:sz w:val="22"/>
          <w:szCs w:val="22"/>
        </w:rPr>
        <w:t xml:space="preserve">Earned </w:t>
      </w:r>
      <w:r w:rsidR="00926844" w:rsidRPr="00020E03">
        <w:rPr>
          <w:rFonts w:asciiTheme="minorHAnsi" w:hAnsiTheme="minorHAnsi" w:cstheme="minorHAnsi"/>
          <w:color w:val="17365D" w:themeColor="text2" w:themeShade="BF"/>
          <w:sz w:val="22"/>
          <w:szCs w:val="22"/>
        </w:rPr>
        <w:t>Income,</w:t>
      </w:r>
      <w:r w:rsidRPr="00020E03">
        <w:rPr>
          <w:rFonts w:asciiTheme="minorHAnsi" w:hAnsiTheme="minorHAnsi" w:cstheme="minorHAnsi"/>
          <w:color w:val="17365D" w:themeColor="text2" w:themeShade="BF"/>
          <w:sz w:val="22"/>
          <w:szCs w:val="22"/>
        </w:rPr>
        <w:t xml:space="preserve"> replacing it</w:t>
      </w:r>
    </w:p>
    <w:p w14:paraId="5CD7FAFD" w14:textId="5DC44831" w:rsidR="00C74980" w:rsidRPr="00020E03" w:rsidRDefault="00C74980" w:rsidP="00C74980">
      <w:pPr>
        <w:pStyle w:val="NormalWeb"/>
        <w:numPr>
          <w:ilvl w:val="0"/>
          <w:numId w:val="2"/>
        </w:numPr>
        <w:spacing w:before="0" w:beforeAutospacing="0" w:after="0" w:afterAutospacing="0"/>
        <w:textAlignment w:val="baseline"/>
        <w:rPr>
          <w:rFonts w:asciiTheme="minorHAnsi" w:hAnsiTheme="minorHAnsi" w:cstheme="minorHAnsi"/>
          <w:color w:val="17365D" w:themeColor="text2" w:themeShade="BF"/>
          <w:sz w:val="22"/>
          <w:szCs w:val="22"/>
        </w:rPr>
      </w:pPr>
      <w:r w:rsidRPr="00020E03">
        <w:rPr>
          <w:rFonts w:asciiTheme="minorHAnsi" w:hAnsiTheme="minorHAnsi" w:cstheme="minorHAnsi"/>
          <w:color w:val="17365D" w:themeColor="text2" w:themeShade="BF"/>
          <w:sz w:val="22"/>
          <w:szCs w:val="22"/>
        </w:rPr>
        <w:t xml:space="preserve">Personal Pension </w:t>
      </w:r>
      <w:r w:rsidR="00612641" w:rsidRPr="00020E03">
        <w:rPr>
          <w:rFonts w:asciiTheme="minorHAnsi" w:hAnsiTheme="minorHAnsi" w:cstheme="minorHAnsi"/>
          <w:color w:val="17365D" w:themeColor="text2" w:themeShade="BF"/>
          <w:sz w:val="22"/>
          <w:szCs w:val="22"/>
        </w:rPr>
        <w:t>Contracts</w:t>
      </w:r>
    </w:p>
    <w:p w14:paraId="64C4B6A4" w14:textId="77777777" w:rsidR="00C74980" w:rsidRPr="00020E03" w:rsidRDefault="00C74980" w:rsidP="00C74980">
      <w:pPr>
        <w:pStyle w:val="NormalWeb"/>
        <w:numPr>
          <w:ilvl w:val="0"/>
          <w:numId w:val="2"/>
        </w:numPr>
        <w:spacing w:before="0" w:beforeAutospacing="0" w:after="0" w:afterAutospacing="0"/>
        <w:textAlignment w:val="baseline"/>
        <w:rPr>
          <w:rFonts w:asciiTheme="minorHAnsi" w:hAnsiTheme="minorHAnsi" w:cstheme="minorHAnsi"/>
          <w:color w:val="17365D" w:themeColor="text2" w:themeShade="BF"/>
          <w:sz w:val="22"/>
          <w:szCs w:val="22"/>
        </w:rPr>
      </w:pPr>
      <w:r w:rsidRPr="00020E03">
        <w:rPr>
          <w:rFonts w:asciiTheme="minorHAnsi" w:hAnsiTheme="minorHAnsi" w:cstheme="minorHAnsi"/>
          <w:color w:val="17365D" w:themeColor="text2" w:themeShade="BF"/>
          <w:sz w:val="22"/>
          <w:szCs w:val="22"/>
        </w:rPr>
        <w:t>Employer Pension Schemes</w:t>
      </w:r>
    </w:p>
    <w:p w14:paraId="699F9FA5" w14:textId="77777777" w:rsidR="00C74980" w:rsidRPr="00020E03" w:rsidRDefault="00C74980" w:rsidP="00C74980">
      <w:pPr>
        <w:pStyle w:val="NormalWeb"/>
        <w:numPr>
          <w:ilvl w:val="0"/>
          <w:numId w:val="2"/>
        </w:numPr>
        <w:spacing w:before="0" w:beforeAutospacing="0" w:after="0" w:afterAutospacing="0"/>
        <w:textAlignment w:val="baseline"/>
        <w:rPr>
          <w:rFonts w:asciiTheme="minorHAnsi" w:hAnsiTheme="minorHAnsi" w:cstheme="minorHAnsi"/>
          <w:color w:val="17365D" w:themeColor="text2" w:themeShade="BF"/>
          <w:sz w:val="22"/>
          <w:szCs w:val="22"/>
        </w:rPr>
      </w:pPr>
      <w:r w:rsidRPr="00020E03">
        <w:rPr>
          <w:rFonts w:asciiTheme="minorHAnsi" w:hAnsiTheme="minorHAnsi" w:cstheme="minorHAnsi"/>
          <w:color w:val="17365D" w:themeColor="text2" w:themeShade="BF"/>
          <w:sz w:val="22"/>
          <w:szCs w:val="22"/>
        </w:rPr>
        <w:t>Taxation</w:t>
      </w:r>
    </w:p>
    <w:p w14:paraId="2BBC76A0" w14:textId="77777777" w:rsidR="00C74980" w:rsidRPr="00020E03" w:rsidRDefault="00C74980" w:rsidP="00C74980">
      <w:pPr>
        <w:pStyle w:val="NormalWeb"/>
        <w:numPr>
          <w:ilvl w:val="0"/>
          <w:numId w:val="2"/>
        </w:numPr>
        <w:spacing w:before="0" w:beforeAutospacing="0" w:after="0" w:afterAutospacing="0"/>
        <w:textAlignment w:val="baseline"/>
        <w:rPr>
          <w:rFonts w:asciiTheme="minorHAnsi" w:hAnsiTheme="minorHAnsi" w:cstheme="minorHAnsi"/>
          <w:color w:val="17365D" w:themeColor="text2" w:themeShade="BF"/>
          <w:sz w:val="22"/>
          <w:szCs w:val="22"/>
        </w:rPr>
      </w:pPr>
      <w:r w:rsidRPr="00020E03">
        <w:rPr>
          <w:rFonts w:asciiTheme="minorHAnsi" w:hAnsiTheme="minorHAnsi" w:cstheme="minorHAnsi"/>
          <w:color w:val="17365D" w:themeColor="text2" w:themeShade="BF"/>
          <w:sz w:val="22"/>
          <w:szCs w:val="22"/>
        </w:rPr>
        <w:t>Post Retirement Planning</w:t>
      </w:r>
    </w:p>
    <w:p w14:paraId="781FB15D" w14:textId="77777777" w:rsidR="00C74980" w:rsidRPr="00020E03" w:rsidRDefault="00C74980" w:rsidP="00C74980">
      <w:pPr>
        <w:pStyle w:val="NormalWeb"/>
        <w:numPr>
          <w:ilvl w:val="0"/>
          <w:numId w:val="2"/>
        </w:numPr>
        <w:spacing w:before="0" w:beforeAutospacing="0" w:after="0" w:afterAutospacing="0"/>
        <w:textAlignment w:val="baseline"/>
        <w:rPr>
          <w:rFonts w:asciiTheme="minorHAnsi" w:hAnsiTheme="minorHAnsi" w:cstheme="minorHAnsi"/>
          <w:color w:val="17365D" w:themeColor="text2" w:themeShade="BF"/>
          <w:sz w:val="22"/>
          <w:szCs w:val="22"/>
        </w:rPr>
      </w:pPr>
      <w:r w:rsidRPr="00020E03">
        <w:rPr>
          <w:rFonts w:asciiTheme="minorHAnsi" w:hAnsiTheme="minorHAnsi" w:cstheme="minorHAnsi"/>
          <w:color w:val="17365D" w:themeColor="text2" w:themeShade="BF"/>
          <w:sz w:val="22"/>
          <w:szCs w:val="22"/>
        </w:rPr>
        <w:t>Pension Adjustment Orders</w:t>
      </w:r>
    </w:p>
    <w:p w14:paraId="72E4236F" w14:textId="77777777" w:rsidR="00C74980" w:rsidRPr="00020E03" w:rsidRDefault="00C74980" w:rsidP="00C74980">
      <w:pPr>
        <w:pStyle w:val="NormalWeb"/>
        <w:numPr>
          <w:ilvl w:val="0"/>
          <w:numId w:val="2"/>
        </w:numPr>
        <w:spacing w:before="0" w:beforeAutospacing="0" w:after="0" w:afterAutospacing="0"/>
        <w:textAlignment w:val="baseline"/>
        <w:rPr>
          <w:rFonts w:asciiTheme="minorHAnsi" w:hAnsiTheme="minorHAnsi" w:cstheme="minorHAnsi"/>
          <w:color w:val="17365D" w:themeColor="text2" w:themeShade="BF"/>
          <w:sz w:val="22"/>
          <w:szCs w:val="22"/>
        </w:rPr>
      </w:pPr>
      <w:r w:rsidRPr="00020E03">
        <w:rPr>
          <w:rFonts w:asciiTheme="minorHAnsi" w:hAnsiTheme="minorHAnsi" w:cstheme="minorHAnsi"/>
          <w:color w:val="17365D" w:themeColor="text2" w:themeShade="BF"/>
          <w:sz w:val="22"/>
          <w:szCs w:val="22"/>
        </w:rPr>
        <w:t>Transfers – the rules</w:t>
      </w:r>
    </w:p>
    <w:p w14:paraId="353053D5" w14:textId="20CD0C42" w:rsidR="00C74980" w:rsidRDefault="00C74980" w:rsidP="00C74980">
      <w:pPr>
        <w:pStyle w:val="NormalWeb"/>
        <w:numPr>
          <w:ilvl w:val="0"/>
          <w:numId w:val="2"/>
        </w:numPr>
        <w:spacing w:before="0" w:beforeAutospacing="0" w:after="0" w:afterAutospacing="0"/>
        <w:textAlignment w:val="baseline"/>
        <w:rPr>
          <w:rFonts w:asciiTheme="minorHAnsi" w:hAnsiTheme="minorHAnsi" w:cstheme="minorHAnsi"/>
          <w:color w:val="17365D" w:themeColor="text2" w:themeShade="BF"/>
          <w:sz w:val="22"/>
          <w:szCs w:val="22"/>
        </w:rPr>
      </w:pPr>
      <w:r w:rsidRPr="00020E03">
        <w:rPr>
          <w:rFonts w:asciiTheme="minorHAnsi" w:hAnsiTheme="minorHAnsi" w:cstheme="minorHAnsi"/>
          <w:color w:val="17365D" w:themeColor="text2" w:themeShade="BF"/>
          <w:sz w:val="22"/>
          <w:szCs w:val="22"/>
        </w:rPr>
        <w:t>Advice Process</w:t>
      </w:r>
    </w:p>
    <w:p w14:paraId="755C0FD9" w14:textId="67D8E9CC" w:rsidR="00847657" w:rsidRDefault="00847657" w:rsidP="00847657">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p>
    <w:p w14:paraId="71C53995" w14:textId="77777777" w:rsidR="00847657" w:rsidRPr="00EF1CF0" w:rsidRDefault="00847657" w:rsidP="00847657">
      <w:pPr>
        <w:rPr>
          <w:rFonts w:asciiTheme="minorHAnsi" w:hAnsiTheme="minorHAnsi" w:cstheme="minorHAnsi"/>
          <w:b/>
          <w:bCs/>
          <w:i/>
          <w:color w:val="244061"/>
          <w:sz w:val="20"/>
          <w:szCs w:val="20"/>
        </w:rPr>
      </w:pPr>
      <w:r w:rsidRPr="00EF1CF0">
        <w:rPr>
          <w:rFonts w:asciiTheme="minorHAnsi" w:hAnsiTheme="minorHAnsi" w:cstheme="minorHAnsi"/>
          <w:b/>
          <w:bCs/>
          <w:color w:val="244061"/>
          <w:sz w:val="20"/>
          <w:szCs w:val="20"/>
        </w:rPr>
        <w:t>1. Completing the Case Studies</w:t>
      </w:r>
    </w:p>
    <w:p w14:paraId="363EFF24" w14:textId="77777777" w:rsidR="00847657" w:rsidRPr="00640B0F" w:rsidRDefault="00847657" w:rsidP="00847657">
      <w:pPr>
        <w:autoSpaceDE w:val="0"/>
        <w:autoSpaceDN w:val="0"/>
        <w:adjustRightInd w:val="0"/>
        <w:rPr>
          <w:rFonts w:asciiTheme="minorHAnsi" w:hAnsiTheme="minorHAnsi" w:cstheme="minorHAnsi"/>
          <w:i/>
          <w:color w:val="244061"/>
          <w:sz w:val="20"/>
          <w:szCs w:val="20"/>
        </w:rPr>
      </w:pPr>
    </w:p>
    <w:p w14:paraId="29CEE537" w14:textId="79F6A462" w:rsidR="00847657" w:rsidRPr="00640B0F" w:rsidRDefault="00847657" w:rsidP="00847657">
      <w:pPr>
        <w:shd w:val="clear" w:color="auto" w:fill="FFFFFF"/>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 xml:space="preserve">There are </w:t>
      </w:r>
      <w:r w:rsidRPr="00D7235D">
        <w:rPr>
          <w:rFonts w:asciiTheme="minorHAnsi" w:hAnsiTheme="minorHAnsi" w:cstheme="minorHAnsi"/>
          <w:b/>
          <w:bCs/>
          <w:color w:val="244061"/>
          <w:sz w:val="20"/>
          <w:szCs w:val="20"/>
        </w:rPr>
        <w:t>8 Work Based Case Studies</w:t>
      </w:r>
      <w:r w:rsidRPr="00640B0F">
        <w:rPr>
          <w:rFonts w:asciiTheme="minorHAnsi" w:hAnsiTheme="minorHAnsi" w:cstheme="minorHAnsi"/>
          <w:color w:val="244061"/>
          <w:sz w:val="20"/>
          <w:szCs w:val="20"/>
        </w:rPr>
        <w:t xml:space="preserve"> for the QFA </w:t>
      </w:r>
      <w:r>
        <w:rPr>
          <w:rFonts w:asciiTheme="minorHAnsi" w:hAnsiTheme="minorHAnsi" w:cstheme="minorHAnsi"/>
          <w:color w:val="244061"/>
          <w:sz w:val="20"/>
          <w:szCs w:val="20"/>
        </w:rPr>
        <w:t>Pensions</w:t>
      </w:r>
      <w:r w:rsidRPr="00640B0F">
        <w:rPr>
          <w:rFonts w:asciiTheme="minorHAnsi" w:hAnsiTheme="minorHAnsi" w:cstheme="minorHAnsi"/>
          <w:color w:val="244061"/>
          <w:sz w:val="20"/>
          <w:szCs w:val="20"/>
        </w:rPr>
        <w:t xml:space="preserve"> module. Apprentices should choose any </w:t>
      </w:r>
      <w:r w:rsidRPr="00D7235D">
        <w:rPr>
          <w:rFonts w:asciiTheme="minorHAnsi" w:hAnsiTheme="minorHAnsi" w:cstheme="minorHAnsi"/>
          <w:b/>
          <w:bCs/>
          <w:color w:val="244061"/>
          <w:sz w:val="20"/>
          <w:szCs w:val="20"/>
        </w:rPr>
        <w:t>5 Case Studies</w:t>
      </w:r>
      <w:r w:rsidRPr="00640B0F">
        <w:rPr>
          <w:rFonts w:asciiTheme="minorHAnsi" w:hAnsiTheme="minorHAnsi" w:cstheme="minorHAnsi"/>
          <w:color w:val="244061"/>
          <w:sz w:val="20"/>
          <w:szCs w:val="20"/>
        </w:rPr>
        <w:t xml:space="preserve"> from those on offer. Each one must be completed, marked and submitted by the specified deadline.  </w:t>
      </w:r>
    </w:p>
    <w:p w14:paraId="013C405B" w14:textId="77777777" w:rsidR="00847657" w:rsidRPr="00640B0F" w:rsidRDefault="00847657" w:rsidP="00847657">
      <w:pPr>
        <w:shd w:val="clear" w:color="auto" w:fill="FFFFFF"/>
        <w:rPr>
          <w:rFonts w:asciiTheme="minorHAnsi" w:hAnsiTheme="minorHAnsi" w:cstheme="minorHAnsi"/>
          <w:b/>
          <w:i/>
          <w:color w:val="244061"/>
          <w:sz w:val="20"/>
          <w:szCs w:val="20"/>
        </w:rPr>
      </w:pPr>
    </w:p>
    <w:p w14:paraId="7F7DA092" w14:textId="77777777" w:rsidR="00847657" w:rsidRPr="00640B0F" w:rsidRDefault="00847657" w:rsidP="00847657">
      <w:pPr>
        <w:shd w:val="clear" w:color="auto" w:fill="FFFFFF"/>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 xml:space="preserve">As far as possible, apprentices are expected to research within their own organisation (with guidance from their supervisor), cases, documents, policy wordings or other materials that can be applied to the assignments. </w:t>
      </w:r>
    </w:p>
    <w:p w14:paraId="1186061E" w14:textId="77777777" w:rsidR="00847657" w:rsidRPr="00640B0F" w:rsidRDefault="00847657" w:rsidP="00847657">
      <w:pPr>
        <w:shd w:val="clear" w:color="auto" w:fill="FFFFFF"/>
        <w:rPr>
          <w:rFonts w:asciiTheme="minorHAnsi" w:hAnsiTheme="minorHAnsi" w:cstheme="minorHAnsi"/>
          <w:b/>
          <w:i/>
          <w:color w:val="244061"/>
          <w:sz w:val="20"/>
          <w:szCs w:val="20"/>
        </w:rPr>
      </w:pPr>
    </w:p>
    <w:p w14:paraId="5DA55C54" w14:textId="77777777" w:rsidR="00847657" w:rsidRPr="00640B0F" w:rsidRDefault="00847657" w:rsidP="00847657">
      <w:pPr>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 xml:space="preserve">As for the previous modules, the apprentice must complete the tasks in the specified format. This may, for example, involve writing a short report in MS Word, a PowerPoint presentation or presenting information in a table. Brief guidance notes are included to ensure clarity about what the apprentice needs to do, and what the supervisor should look for when marking the work. </w:t>
      </w:r>
    </w:p>
    <w:p w14:paraId="2BD3DB88" w14:textId="77777777" w:rsidR="00847657" w:rsidRPr="00640B0F" w:rsidRDefault="00847657" w:rsidP="00847657">
      <w:pPr>
        <w:rPr>
          <w:rFonts w:asciiTheme="minorHAnsi" w:hAnsiTheme="minorHAnsi" w:cstheme="minorHAnsi"/>
          <w:b/>
          <w:i/>
          <w:color w:val="244061"/>
          <w:sz w:val="20"/>
          <w:szCs w:val="20"/>
        </w:rPr>
      </w:pPr>
    </w:p>
    <w:p w14:paraId="7999C226" w14:textId="77777777" w:rsidR="00847657" w:rsidRPr="00EF1CF0" w:rsidRDefault="00847657" w:rsidP="00847657">
      <w:pPr>
        <w:autoSpaceDE w:val="0"/>
        <w:autoSpaceDN w:val="0"/>
        <w:adjustRightInd w:val="0"/>
        <w:spacing w:before="120"/>
        <w:rPr>
          <w:rFonts w:asciiTheme="minorHAnsi" w:hAnsiTheme="minorHAnsi" w:cstheme="minorHAnsi"/>
          <w:b/>
          <w:bCs/>
          <w:i/>
          <w:color w:val="244061"/>
          <w:sz w:val="20"/>
          <w:szCs w:val="20"/>
        </w:rPr>
      </w:pPr>
      <w:r w:rsidRPr="00EF1CF0">
        <w:rPr>
          <w:rFonts w:asciiTheme="minorHAnsi" w:hAnsiTheme="minorHAnsi" w:cstheme="minorHAnsi"/>
          <w:b/>
          <w:bCs/>
          <w:color w:val="244061"/>
          <w:sz w:val="20"/>
          <w:szCs w:val="20"/>
        </w:rPr>
        <w:t>2. The role of the supervisor</w:t>
      </w:r>
    </w:p>
    <w:p w14:paraId="1ABA3287" w14:textId="77777777" w:rsidR="00847657" w:rsidRPr="00640B0F" w:rsidRDefault="00847657" w:rsidP="00847657">
      <w:pPr>
        <w:autoSpaceDE w:val="0"/>
        <w:autoSpaceDN w:val="0"/>
        <w:adjustRightInd w:val="0"/>
        <w:rPr>
          <w:rFonts w:asciiTheme="minorHAnsi" w:hAnsiTheme="minorHAnsi" w:cstheme="minorHAnsi"/>
          <w:i/>
          <w:color w:val="244061"/>
          <w:sz w:val="20"/>
          <w:szCs w:val="20"/>
        </w:rPr>
      </w:pPr>
    </w:p>
    <w:p w14:paraId="74312F4B" w14:textId="77777777" w:rsidR="00847657" w:rsidRPr="00640B0F" w:rsidRDefault="00847657" w:rsidP="00847657">
      <w:pPr>
        <w:shd w:val="clear" w:color="auto" w:fill="FFFFFF"/>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 xml:space="preserve">The completed case studies will be submitted to and signed off by the nominated Supervisors. A case study marking form is attached in </w:t>
      </w:r>
      <w:r w:rsidRPr="00D7235D">
        <w:rPr>
          <w:rFonts w:asciiTheme="minorHAnsi" w:hAnsiTheme="minorHAnsi" w:cstheme="minorHAnsi"/>
          <w:b/>
          <w:bCs/>
          <w:color w:val="244061"/>
          <w:sz w:val="20"/>
          <w:szCs w:val="20"/>
        </w:rPr>
        <w:t>Appendix 1</w:t>
      </w:r>
      <w:r w:rsidRPr="00640B0F">
        <w:rPr>
          <w:rFonts w:asciiTheme="minorHAnsi" w:hAnsiTheme="minorHAnsi" w:cstheme="minorHAnsi"/>
          <w:color w:val="244061"/>
          <w:sz w:val="20"/>
          <w:szCs w:val="20"/>
        </w:rPr>
        <w:t xml:space="preserve"> for completion and sign off for each case study. For more information about this, please refer to the Guide to Case Studies.</w:t>
      </w:r>
    </w:p>
    <w:p w14:paraId="1DF050AD" w14:textId="77777777" w:rsidR="00847657" w:rsidRPr="00640B0F" w:rsidRDefault="00847657" w:rsidP="00847657">
      <w:pPr>
        <w:shd w:val="clear" w:color="auto" w:fill="FFFFFF"/>
        <w:rPr>
          <w:rFonts w:asciiTheme="minorHAnsi" w:hAnsiTheme="minorHAnsi" w:cstheme="minorHAnsi"/>
          <w:b/>
          <w:i/>
          <w:color w:val="244061"/>
          <w:sz w:val="20"/>
          <w:szCs w:val="20"/>
        </w:rPr>
      </w:pPr>
    </w:p>
    <w:p w14:paraId="2753BD37" w14:textId="77777777" w:rsidR="00847657" w:rsidRPr="00640B0F" w:rsidRDefault="00847657" w:rsidP="00847657">
      <w:pPr>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 xml:space="preserve">The role of the supervisor is to: </w:t>
      </w:r>
    </w:p>
    <w:p w14:paraId="528E9B94" w14:textId="77777777" w:rsidR="00847657" w:rsidRPr="00827181" w:rsidRDefault="00847657" w:rsidP="00847657">
      <w:pPr>
        <w:rPr>
          <w:rFonts w:asciiTheme="minorHAnsi" w:hAnsiTheme="minorHAnsi" w:cstheme="minorHAnsi"/>
          <w:b/>
          <w:i/>
          <w:color w:val="244061"/>
          <w:sz w:val="12"/>
          <w:szCs w:val="12"/>
        </w:rPr>
      </w:pPr>
    </w:p>
    <w:p w14:paraId="43F36A3C" w14:textId="77777777" w:rsidR="00847657" w:rsidRPr="00640B0F" w:rsidRDefault="00847657" w:rsidP="00847657">
      <w:pPr>
        <w:numPr>
          <w:ilvl w:val="0"/>
          <w:numId w:val="31"/>
        </w:numPr>
        <w:spacing w:after="160" w:line="256" w:lineRule="auto"/>
        <w:contextualSpacing/>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 xml:space="preserve">help the apprentices to locate or create suitable case files, work-based materials or other sources of information </w:t>
      </w:r>
    </w:p>
    <w:p w14:paraId="6C3F6818" w14:textId="77777777" w:rsidR="00847657" w:rsidRPr="00640B0F" w:rsidRDefault="00847657" w:rsidP="00847657">
      <w:pPr>
        <w:numPr>
          <w:ilvl w:val="0"/>
          <w:numId w:val="31"/>
        </w:numPr>
        <w:spacing w:after="160" w:line="256" w:lineRule="auto"/>
        <w:contextualSpacing/>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 xml:space="preserve">assess each apprentice’s completed case study (on a pass or fail basis) </w:t>
      </w:r>
    </w:p>
    <w:p w14:paraId="57895AED" w14:textId="77777777" w:rsidR="00847657" w:rsidRPr="00EF1CF0" w:rsidRDefault="00847657" w:rsidP="00847657">
      <w:pPr>
        <w:autoSpaceDE w:val="0"/>
        <w:autoSpaceDN w:val="0"/>
        <w:adjustRightInd w:val="0"/>
        <w:spacing w:before="480"/>
        <w:rPr>
          <w:rFonts w:asciiTheme="minorHAnsi" w:hAnsiTheme="minorHAnsi" w:cstheme="minorHAnsi"/>
          <w:b/>
          <w:bCs/>
          <w:i/>
          <w:color w:val="244061"/>
          <w:sz w:val="20"/>
          <w:szCs w:val="20"/>
        </w:rPr>
      </w:pPr>
      <w:r w:rsidRPr="00EF1CF0">
        <w:rPr>
          <w:rFonts w:asciiTheme="minorHAnsi" w:hAnsiTheme="minorHAnsi" w:cstheme="minorHAnsi"/>
          <w:b/>
          <w:bCs/>
          <w:color w:val="244061"/>
          <w:sz w:val="20"/>
          <w:szCs w:val="20"/>
        </w:rPr>
        <w:t>3. Deadlines for submitting the case studies</w:t>
      </w:r>
    </w:p>
    <w:p w14:paraId="4B7219D4" w14:textId="77777777" w:rsidR="00847657" w:rsidRPr="00640B0F" w:rsidRDefault="00847657" w:rsidP="00847657">
      <w:pPr>
        <w:shd w:val="clear" w:color="auto" w:fill="FFFFFF"/>
        <w:rPr>
          <w:rFonts w:asciiTheme="minorHAnsi" w:hAnsiTheme="minorHAnsi" w:cstheme="minorHAnsi"/>
          <w:b/>
          <w:i/>
          <w:color w:val="244061"/>
          <w:sz w:val="20"/>
          <w:szCs w:val="20"/>
        </w:rPr>
      </w:pPr>
    </w:p>
    <w:tbl>
      <w:tblPr>
        <w:tblStyle w:val="TableGrid1"/>
        <w:tblW w:w="0" w:type="auto"/>
        <w:tblInd w:w="0" w:type="dxa"/>
        <w:tblLook w:val="04A0" w:firstRow="1" w:lastRow="0" w:firstColumn="1" w:lastColumn="0" w:noHBand="0" w:noVBand="1"/>
      </w:tblPr>
      <w:tblGrid>
        <w:gridCol w:w="776"/>
        <w:gridCol w:w="7520"/>
      </w:tblGrid>
      <w:tr w:rsidR="00847657" w:rsidRPr="00640B0F" w14:paraId="3885D9E1" w14:textId="77777777" w:rsidTr="00F8797F">
        <w:tc>
          <w:tcPr>
            <w:tcW w:w="8296" w:type="dxa"/>
            <w:gridSpan w:val="2"/>
            <w:tcBorders>
              <w:top w:val="single" w:sz="4" w:space="0" w:color="000000"/>
              <w:left w:val="single" w:sz="4" w:space="0" w:color="000000"/>
              <w:bottom w:val="single" w:sz="4" w:space="0" w:color="000000"/>
              <w:right w:val="single" w:sz="4" w:space="0" w:color="000000"/>
            </w:tcBorders>
            <w:shd w:val="clear" w:color="auto" w:fill="CCCCCC" w:themeFill="text1" w:themeFillTint="33"/>
            <w:hideMark/>
          </w:tcPr>
          <w:p w14:paraId="7355AAC9" w14:textId="77777777" w:rsidR="00847657" w:rsidRPr="00640B0F" w:rsidRDefault="00847657" w:rsidP="00F8797F">
            <w:pPr>
              <w:spacing w:before="60" w:after="60"/>
              <w:rPr>
                <w:rFonts w:asciiTheme="minorHAnsi" w:hAnsiTheme="minorHAnsi" w:cstheme="minorHAnsi"/>
                <w:i/>
                <w:color w:val="244061"/>
                <w:sz w:val="20"/>
                <w:szCs w:val="20"/>
              </w:rPr>
            </w:pPr>
            <w:r w:rsidRPr="00640B0F">
              <w:rPr>
                <w:rFonts w:asciiTheme="minorHAnsi" w:hAnsiTheme="minorHAnsi" w:cstheme="minorHAnsi"/>
                <w:color w:val="FFFFFF"/>
                <w:sz w:val="20"/>
                <w:szCs w:val="20"/>
              </w:rPr>
              <w:t xml:space="preserve">QFA Life Assurance </w:t>
            </w:r>
            <w:r>
              <w:rPr>
                <w:rFonts w:asciiTheme="minorHAnsi" w:hAnsiTheme="minorHAnsi" w:cstheme="minorHAnsi"/>
                <w:color w:val="FFFFFF"/>
                <w:sz w:val="20"/>
                <w:szCs w:val="20"/>
              </w:rPr>
              <w:t xml:space="preserve">Practice </w:t>
            </w:r>
            <w:r w:rsidRPr="00640B0F">
              <w:rPr>
                <w:rFonts w:asciiTheme="minorHAnsi" w:hAnsiTheme="minorHAnsi" w:cstheme="minorHAnsi"/>
                <w:color w:val="FFFFFF"/>
                <w:sz w:val="20"/>
                <w:szCs w:val="20"/>
              </w:rPr>
              <w:t xml:space="preserve">Module Submission Deadline:    </w:t>
            </w:r>
          </w:p>
        </w:tc>
      </w:tr>
      <w:tr w:rsidR="00847657" w:rsidRPr="00640B0F" w14:paraId="01C9DFBD" w14:textId="77777777" w:rsidTr="00F8797F">
        <w:tc>
          <w:tcPr>
            <w:tcW w:w="776" w:type="dxa"/>
            <w:tcBorders>
              <w:top w:val="single" w:sz="4" w:space="0" w:color="000000"/>
              <w:left w:val="single" w:sz="4" w:space="0" w:color="000000"/>
              <w:bottom w:val="single" w:sz="4" w:space="0" w:color="000000"/>
              <w:right w:val="single" w:sz="4" w:space="0" w:color="000000"/>
            </w:tcBorders>
            <w:hideMark/>
          </w:tcPr>
          <w:p w14:paraId="02046622" w14:textId="77777777" w:rsidR="00847657" w:rsidRPr="00C93B99" w:rsidRDefault="00847657" w:rsidP="00F8797F">
            <w:pPr>
              <w:spacing w:before="60" w:after="60"/>
              <w:rPr>
                <w:rFonts w:asciiTheme="minorHAnsi" w:hAnsiTheme="minorHAnsi" w:cstheme="minorHAnsi"/>
                <w:i/>
                <w:color w:val="244061" w:themeColor="accent1" w:themeShade="80"/>
                <w:sz w:val="20"/>
                <w:szCs w:val="20"/>
              </w:rPr>
            </w:pPr>
            <w:r w:rsidRPr="00C93B99">
              <w:rPr>
                <w:rFonts w:asciiTheme="minorHAnsi" w:hAnsiTheme="minorHAnsi" w:cstheme="minorHAnsi"/>
                <w:color w:val="244061" w:themeColor="accent1" w:themeShade="80"/>
                <w:sz w:val="20"/>
                <w:szCs w:val="20"/>
              </w:rPr>
              <w:t>1</w:t>
            </w:r>
          </w:p>
        </w:tc>
        <w:tc>
          <w:tcPr>
            <w:tcW w:w="7520" w:type="dxa"/>
            <w:tcBorders>
              <w:top w:val="single" w:sz="4" w:space="0" w:color="000000"/>
              <w:left w:val="single" w:sz="4" w:space="0" w:color="000000"/>
              <w:bottom w:val="single" w:sz="4" w:space="0" w:color="000000"/>
              <w:right w:val="single" w:sz="4" w:space="0" w:color="000000"/>
            </w:tcBorders>
          </w:tcPr>
          <w:p w14:paraId="7DCECE36" w14:textId="22DF5B64" w:rsidR="00847657" w:rsidRPr="00C93B99" w:rsidRDefault="00847657" w:rsidP="00F8797F">
            <w:pPr>
              <w:spacing w:before="60" w:after="60"/>
              <w:rPr>
                <w:rFonts w:asciiTheme="minorHAnsi" w:hAnsiTheme="minorHAnsi" w:cstheme="minorHAnsi"/>
                <w:i/>
                <w:color w:val="244061" w:themeColor="accent1" w:themeShade="80"/>
                <w:sz w:val="20"/>
                <w:szCs w:val="20"/>
              </w:rPr>
            </w:pPr>
            <w:r w:rsidRPr="00C93B99">
              <w:rPr>
                <w:color w:val="244061" w:themeColor="accent1" w:themeShade="80"/>
                <w:sz w:val="20"/>
                <w:szCs w:val="20"/>
              </w:rPr>
              <w:t>1</w:t>
            </w:r>
            <w:r w:rsidR="00530814">
              <w:rPr>
                <w:color w:val="244061" w:themeColor="accent1" w:themeShade="80"/>
                <w:sz w:val="20"/>
                <w:szCs w:val="20"/>
              </w:rPr>
              <w:t>1</w:t>
            </w:r>
            <w:r w:rsidRPr="00C93B99">
              <w:rPr>
                <w:color w:val="244061" w:themeColor="accent1" w:themeShade="80"/>
                <w:sz w:val="20"/>
                <w:szCs w:val="20"/>
                <w:vertAlign w:val="superscript"/>
              </w:rPr>
              <w:t>th</w:t>
            </w:r>
            <w:r w:rsidRPr="00C93B99">
              <w:rPr>
                <w:color w:val="244061" w:themeColor="accent1" w:themeShade="80"/>
                <w:sz w:val="20"/>
                <w:szCs w:val="20"/>
              </w:rPr>
              <w:t xml:space="preserve"> October 202</w:t>
            </w:r>
            <w:r w:rsidR="00530814">
              <w:rPr>
                <w:color w:val="244061" w:themeColor="accent1" w:themeShade="80"/>
                <w:sz w:val="20"/>
                <w:szCs w:val="20"/>
              </w:rPr>
              <w:t>4</w:t>
            </w:r>
          </w:p>
        </w:tc>
      </w:tr>
      <w:tr w:rsidR="00847657" w:rsidRPr="00640B0F" w14:paraId="4F671E04" w14:textId="77777777" w:rsidTr="00F8797F">
        <w:tc>
          <w:tcPr>
            <w:tcW w:w="776" w:type="dxa"/>
            <w:tcBorders>
              <w:top w:val="single" w:sz="4" w:space="0" w:color="000000"/>
              <w:left w:val="single" w:sz="4" w:space="0" w:color="000000"/>
              <w:bottom w:val="single" w:sz="4" w:space="0" w:color="000000"/>
              <w:right w:val="single" w:sz="4" w:space="0" w:color="000000"/>
            </w:tcBorders>
            <w:hideMark/>
          </w:tcPr>
          <w:p w14:paraId="38991247" w14:textId="77777777" w:rsidR="00847657" w:rsidRPr="00C93B99" w:rsidRDefault="00847657" w:rsidP="00F8797F">
            <w:pPr>
              <w:spacing w:before="60" w:after="60"/>
              <w:rPr>
                <w:rFonts w:asciiTheme="minorHAnsi" w:hAnsiTheme="minorHAnsi" w:cstheme="minorHAnsi"/>
                <w:i/>
                <w:color w:val="244061" w:themeColor="accent1" w:themeShade="80"/>
                <w:sz w:val="20"/>
                <w:szCs w:val="20"/>
              </w:rPr>
            </w:pPr>
            <w:r w:rsidRPr="00C93B99">
              <w:rPr>
                <w:rFonts w:asciiTheme="minorHAnsi" w:hAnsiTheme="minorHAnsi" w:cstheme="minorHAnsi"/>
                <w:color w:val="244061" w:themeColor="accent1" w:themeShade="80"/>
                <w:sz w:val="20"/>
                <w:szCs w:val="20"/>
              </w:rPr>
              <w:t>2</w:t>
            </w:r>
          </w:p>
        </w:tc>
        <w:tc>
          <w:tcPr>
            <w:tcW w:w="7520" w:type="dxa"/>
            <w:tcBorders>
              <w:top w:val="single" w:sz="4" w:space="0" w:color="000000"/>
              <w:left w:val="single" w:sz="4" w:space="0" w:color="000000"/>
              <w:bottom w:val="single" w:sz="4" w:space="0" w:color="000000"/>
              <w:right w:val="single" w:sz="4" w:space="0" w:color="000000"/>
            </w:tcBorders>
          </w:tcPr>
          <w:p w14:paraId="635F059C" w14:textId="73437804" w:rsidR="00847657" w:rsidRPr="00C93B99" w:rsidRDefault="00847657" w:rsidP="00F8797F">
            <w:pPr>
              <w:spacing w:before="60" w:after="60"/>
              <w:rPr>
                <w:rFonts w:asciiTheme="minorHAnsi" w:hAnsiTheme="minorHAnsi" w:cstheme="minorHAnsi"/>
                <w:i/>
                <w:color w:val="244061" w:themeColor="accent1" w:themeShade="80"/>
                <w:sz w:val="20"/>
                <w:szCs w:val="20"/>
              </w:rPr>
            </w:pPr>
            <w:r w:rsidRPr="00C93B99">
              <w:rPr>
                <w:color w:val="244061" w:themeColor="accent1" w:themeShade="80"/>
                <w:sz w:val="20"/>
                <w:szCs w:val="20"/>
              </w:rPr>
              <w:t>2</w:t>
            </w:r>
            <w:r w:rsidR="00530814">
              <w:rPr>
                <w:color w:val="244061" w:themeColor="accent1" w:themeShade="80"/>
                <w:sz w:val="20"/>
                <w:szCs w:val="20"/>
              </w:rPr>
              <w:t>5</w:t>
            </w:r>
            <w:r w:rsidRPr="00C93B99">
              <w:rPr>
                <w:color w:val="244061" w:themeColor="accent1" w:themeShade="80"/>
                <w:sz w:val="20"/>
                <w:szCs w:val="20"/>
                <w:vertAlign w:val="superscript"/>
              </w:rPr>
              <w:t>th</w:t>
            </w:r>
            <w:r w:rsidRPr="00C93B99">
              <w:rPr>
                <w:color w:val="244061" w:themeColor="accent1" w:themeShade="80"/>
                <w:sz w:val="20"/>
                <w:szCs w:val="20"/>
              </w:rPr>
              <w:t xml:space="preserve"> October 202</w:t>
            </w:r>
            <w:r w:rsidR="00530814">
              <w:rPr>
                <w:color w:val="244061" w:themeColor="accent1" w:themeShade="80"/>
                <w:sz w:val="20"/>
                <w:szCs w:val="20"/>
              </w:rPr>
              <w:t>4</w:t>
            </w:r>
          </w:p>
        </w:tc>
      </w:tr>
      <w:tr w:rsidR="00847657" w:rsidRPr="00640B0F" w14:paraId="33C92F3E" w14:textId="77777777" w:rsidTr="00F8797F">
        <w:tc>
          <w:tcPr>
            <w:tcW w:w="776" w:type="dxa"/>
            <w:tcBorders>
              <w:top w:val="single" w:sz="4" w:space="0" w:color="000000"/>
              <w:left w:val="single" w:sz="4" w:space="0" w:color="000000"/>
              <w:bottom w:val="single" w:sz="4" w:space="0" w:color="000000"/>
              <w:right w:val="single" w:sz="4" w:space="0" w:color="000000"/>
            </w:tcBorders>
            <w:hideMark/>
          </w:tcPr>
          <w:p w14:paraId="41F77252" w14:textId="77777777" w:rsidR="00847657" w:rsidRPr="00C93B99" w:rsidRDefault="00847657" w:rsidP="00F8797F">
            <w:pPr>
              <w:spacing w:before="60" w:after="60"/>
              <w:rPr>
                <w:rFonts w:asciiTheme="minorHAnsi" w:hAnsiTheme="minorHAnsi" w:cstheme="minorHAnsi"/>
                <w:i/>
                <w:color w:val="244061" w:themeColor="accent1" w:themeShade="80"/>
                <w:sz w:val="20"/>
                <w:szCs w:val="20"/>
              </w:rPr>
            </w:pPr>
            <w:r w:rsidRPr="00C93B99">
              <w:rPr>
                <w:rFonts w:asciiTheme="minorHAnsi" w:hAnsiTheme="minorHAnsi" w:cstheme="minorHAnsi"/>
                <w:color w:val="244061" w:themeColor="accent1" w:themeShade="80"/>
                <w:sz w:val="20"/>
                <w:szCs w:val="20"/>
              </w:rPr>
              <w:t>3</w:t>
            </w:r>
          </w:p>
        </w:tc>
        <w:tc>
          <w:tcPr>
            <w:tcW w:w="7520" w:type="dxa"/>
            <w:tcBorders>
              <w:top w:val="single" w:sz="4" w:space="0" w:color="000000"/>
              <w:left w:val="single" w:sz="4" w:space="0" w:color="000000"/>
              <w:bottom w:val="single" w:sz="4" w:space="0" w:color="000000"/>
              <w:right w:val="single" w:sz="4" w:space="0" w:color="000000"/>
            </w:tcBorders>
          </w:tcPr>
          <w:p w14:paraId="4CE978B9" w14:textId="457C26E0" w:rsidR="00847657" w:rsidRPr="00C93B99" w:rsidRDefault="00530814" w:rsidP="00F8797F">
            <w:pPr>
              <w:spacing w:before="60" w:after="60"/>
              <w:rPr>
                <w:rFonts w:asciiTheme="minorHAnsi" w:hAnsiTheme="minorHAnsi" w:cstheme="minorHAnsi"/>
                <w:i/>
                <w:color w:val="244061" w:themeColor="accent1" w:themeShade="80"/>
                <w:sz w:val="20"/>
                <w:szCs w:val="20"/>
              </w:rPr>
            </w:pPr>
            <w:r>
              <w:rPr>
                <w:rFonts w:cstheme="minorHAnsi"/>
                <w:i/>
                <w:color w:val="244061" w:themeColor="accent1" w:themeShade="80"/>
                <w:sz w:val="20"/>
                <w:szCs w:val="20"/>
              </w:rPr>
              <w:t>8</w:t>
            </w:r>
            <w:r w:rsidRPr="00530814">
              <w:rPr>
                <w:rFonts w:cstheme="minorHAnsi"/>
                <w:i/>
                <w:color w:val="244061" w:themeColor="accent1" w:themeShade="80"/>
                <w:sz w:val="20"/>
                <w:szCs w:val="20"/>
                <w:vertAlign w:val="superscript"/>
              </w:rPr>
              <w:t>th</w:t>
            </w:r>
            <w:r>
              <w:rPr>
                <w:rFonts w:cstheme="minorHAnsi"/>
                <w:i/>
                <w:color w:val="244061" w:themeColor="accent1" w:themeShade="80"/>
                <w:sz w:val="20"/>
                <w:szCs w:val="20"/>
              </w:rPr>
              <w:t xml:space="preserve"> November, 2024</w:t>
            </w:r>
          </w:p>
        </w:tc>
      </w:tr>
      <w:tr w:rsidR="00847657" w:rsidRPr="00640B0F" w14:paraId="4651FE30" w14:textId="77777777" w:rsidTr="00F8797F">
        <w:tc>
          <w:tcPr>
            <w:tcW w:w="776" w:type="dxa"/>
            <w:tcBorders>
              <w:top w:val="single" w:sz="4" w:space="0" w:color="000000"/>
              <w:left w:val="single" w:sz="4" w:space="0" w:color="000000"/>
              <w:bottom w:val="single" w:sz="4" w:space="0" w:color="000000"/>
              <w:right w:val="single" w:sz="4" w:space="0" w:color="000000"/>
            </w:tcBorders>
            <w:hideMark/>
          </w:tcPr>
          <w:p w14:paraId="482635CA" w14:textId="77777777" w:rsidR="00847657" w:rsidRPr="00C93B99" w:rsidRDefault="00847657" w:rsidP="00F8797F">
            <w:pPr>
              <w:spacing w:before="60" w:after="60"/>
              <w:rPr>
                <w:rFonts w:asciiTheme="minorHAnsi" w:hAnsiTheme="minorHAnsi" w:cstheme="minorHAnsi"/>
                <w:i/>
                <w:color w:val="244061" w:themeColor="accent1" w:themeShade="80"/>
                <w:sz w:val="20"/>
                <w:szCs w:val="20"/>
              </w:rPr>
            </w:pPr>
            <w:r w:rsidRPr="00C93B99">
              <w:rPr>
                <w:rFonts w:asciiTheme="minorHAnsi" w:hAnsiTheme="minorHAnsi" w:cstheme="minorHAnsi"/>
                <w:color w:val="244061" w:themeColor="accent1" w:themeShade="80"/>
                <w:sz w:val="20"/>
                <w:szCs w:val="20"/>
              </w:rPr>
              <w:t>4</w:t>
            </w:r>
          </w:p>
        </w:tc>
        <w:tc>
          <w:tcPr>
            <w:tcW w:w="7520" w:type="dxa"/>
            <w:tcBorders>
              <w:top w:val="single" w:sz="4" w:space="0" w:color="000000"/>
              <w:left w:val="single" w:sz="4" w:space="0" w:color="000000"/>
              <w:bottom w:val="single" w:sz="4" w:space="0" w:color="000000"/>
              <w:right w:val="single" w:sz="4" w:space="0" w:color="000000"/>
            </w:tcBorders>
          </w:tcPr>
          <w:p w14:paraId="7CEA5F2B" w14:textId="6CEE9B94" w:rsidR="00847657" w:rsidRPr="00C93B99" w:rsidRDefault="00530814" w:rsidP="00F8797F">
            <w:pPr>
              <w:spacing w:before="60" w:after="60"/>
              <w:rPr>
                <w:rFonts w:asciiTheme="minorHAnsi" w:hAnsiTheme="minorHAnsi" w:cstheme="minorHAnsi"/>
                <w:i/>
                <w:color w:val="244061" w:themeColor="accent1" w:themeShade="80"/>
                <w:sz w:val="20"/>
                <w:szCs w:val="20"/>
              </w:rPr>
            </w:pPr>
            <w:r>
              <w:rPr>
                <w:color w:val="244061" w:themeColor="accent1" w:themeShade="80"/>
                <w:sz w:val="20"/>
                <w:szCs w:val="20"/>
              </w:rPr>
              <w:t>22</w:t>
            </w:r>
            <w:r w:rsidRPr="00530814">
              <w:rPr>
                <w:color w:val="244061" w:themeColor="accent1" w:themeShade="80"/>
                <w:sz w:val="20"/>
                <w:szCs w:val="20"/>
                <w:vertAlign w:val="superscript"/>
              </w:rPr>
              <w:t>nd</w:t>
            </w:r>
            <w:r>
              <w:rPr>
                <w:color w:val="244061" w:themeColor="accent1" w:themeShade="80"/>
                <w:sz w:val="20"/>
                <w:szCs w:val="20"/>
              </w:rPr>
              <w:t xml:space="preserve"> </w:t>
            </w:r>
            <w:r w:rsidR="00847657" w:rsidRPr="00C93B99">
              <w:rPr>
                <w:color w:val="244061" w:themeColor="accent1" w:themeShade="80"/>
                <w:sz w:val="20"/>
                <w:szCs w:val="20"/>
              </w:rPr>
              <w:t>November 202</w:t>
            </w:r>
            <w:r>
              <w:rPr>
                <w:color w:val="244061" w:themeColor="accent1" w:themeShade="80"/>
                <w:sz w:val="20"/>
                <w:szCs w:val="20"/>
              </w:rPr>
              <w:t>4</w:t>
            </w:r>
          </w:p>
        </w:tc>
      </w:tr>
      <w:tr w:rsidR="00847657" w:rsidRPr="00640B0F" w14:paraId="07380512" w14:textId="77777777" w:rsidTr="00F8797F">
        <w:tc>
          <w:tcPr>
            <w:tcW w:w="776" w:type="dxa"/>
            <w:tcBorders>
              <w:top w:val="single" w:sz="4" w:space="0" w:color="000000"/>
              <w:left w:val="single" w:sz="4" w:space="0" w:color="000000"/>
              <w:bottom w:val="single" w:sz="4" w:space="0" w:color="000000"/>
              <w:right w:val="single" w:sz="4" w:space="0" w:color="000000"/>
            </w:tcBorders>
            <w:hideMark/>
          </w:tcPr>
          <w:p w14:paraId="52916428" w14:textId="77777777" w:rsidR="00847657" w:rsidRPr="00C93B99" w:rsidRDefault="00847657" w:rsidP="00F8797F">
            <w:pPr>
              <w:spacing w:before="60" w:after="60"/>
              <w:rPr>
                <w:rFonts w:asciiTheme="minorHAnsi" w:hAnsiTheme="minorHAnsi" w:cstheme="minorHAnsi"/>
                <w:i/>
                <w:color w:val="244061" w:themeColor="accent1" w:themeShade="80"/>
                <w:sz w:val="20"/>
                <w:szCs w:val="20"/>
              </w:rPr>
            </w:pPr>
            <w:r w:rsidRPr="00C93B99">
              <w:rPr>
                <w:rFonts w:asciiTheme="minorHAnsi" w:hAnsiTheme="minorHAnsi" w:cstheme="minorHAnsi"/>
                <w:color w:val="244061" w:themeColor="accent1" w:themeShade="80"/>
                <w:sz w:val="20"/>
                <w:szCs w:val="20"/>
              </w:rPr>
              <w:t>5</w:t>
            </w:r>
          </w:p>
        </w:tc>
        <w:tc>
          <w:tcPr>
            <w:tcW w:w="7520" w:type="dxa"/>
            <w:tcBorders>
              <w:top w:val="single" w:sz="4" w:space="0" w:color="000000"/>
              <w:left w:val="single" w:sz="4" w:space="0" w:color="000000"/>
              <w:bottom w:val="single" w:sz="4" w:space="0" w:color="000000"/>
              <w:right w:val="single" w:sz="4" w:space="0" w:color="000000"/>
            </w:tcBorders>
          </w:tcPr>
          <w:p w14:paraId="2EBC41E0" w14:textId="7134B31E" w:rsidR="00847657" w:rsidRPr="00C93B99" w:rsidRDefault="00530814" w:rsidP="00F8797F">
            <w:pPr>
              <w:spacing w:before="60" w:after="60"/>
              <w:rPr>
                <w:rFonts w:asciiTheme="minorHAnsi" w:hAnsiTheme="minorHAnsi" w:cstheme="minorHAnsi"/>
                <w:i/>
                <w:color w:val="244061" w:themeColor="accent1" w:themeShade="80"/>
                <w:sz w:val="20"/>
                <w:szCs w:val="20"/>
              </w:rPr>
            </w:pPr>
            <w:r>
              <w:rPr>
                <w:color w:val="244061" w:themeColor="accent1" w:themeShade="80"/>
                <w:sz w:val="20"/>
                <w:szCs w:val="20"/>
              </w:rPr>
              <w:t>6</w:t>
            </w:r>
            <w:r w:rsidRPr="00530814">
              <w:rPr>
                <w:color w:val="244061" w:themeColor="accent1" w:themeShade="80"/>
                <w:sz w:val="20"/>
                <w:szCs w:val="20"/>
                <w:vertAlign w:val="superscript"/>
              </w:rPr>
              <w:t>th</w:t>
            </w:r>
            <w:r>
              <w:rPr>
                <w:color w:val="244061" w:themeColor="accent1" w:themeShade="80"/>
                <w:sz w:val="20"/>
                <w:szCs w:val="20"/>
              </w:rPr>
              <w:t xml:space="preserve"> </w:t>
            </w:r>
            <w:r w:rsidR="00097A32">
              <w:rPr>
                <w:color w:val="244061" w:themeColor="accent1" w:themeShade="80"/>
                <w:sz w:val="20"/>
                <w:szCs w:val="20"/>
              </w:rPr>
              <w:t xml:space="preserve"> </w:t>
            </w:r>
            <w:r w:rsidR="00847657" w:rsidRPr="00C93B99">
              <w:rPr>
                <w:color w:val="244061" w:themeColor="accent1" w:themeShade="80"/>
                <w:sz w:val="20"/>
                <w:szCs w:val="20"/>
              </w:rPr>
              <w:t xml:space="preserve"> December 202</w:t>
            </w:r>
            <w:r>
              <w:rPr>
                <w:color w:val="244061" w:themeColor="accent1" w:themeShade="80"/>
                <w:sz w:val="20"/>
                <w:szCs w:val="20"/>
              </w:rPr>
              <w:t>4</w:t>
            </w:r>
          </w:p>
        </w:tc>
      </w:tr>
    </w:tbl>
    <w:p w14:paraId="0B273D16" w14:textId="77777777" w:rsidR="00847657" w:rsidRPr="00640B0F" w:rsidRDefault="00847657" w:rsidP="00847657">
      <w:pPr>
        <w:shd w:val="clear" w:color="auto" w:fill="FFFFFF"/>
        <w:rPr>
          <w:rFonts w:asciiTheme="minorHAnsi" w:hAnsiTheme="minorHAnsi" w:cstheme="minorHAnsi"/>
          <w:i/>
          <w:sz w:val="20"/>
          <w:szCs w:val="20"/>
          <w:u w:val="single"/>
        </w:rPr>
      </w:pPr>
    </w:p>
    <w:p w14:paraId="7B5F3BA5" w14:textId="77777777" w:rsidR="00847657" w:rsidRPr="00640B0F" w:rsidRDefault="00847657" w:rsidP="00847657">
      <w:pPr>
        <w:shd w:val="clear" w:color="auto" w:fill="FFFFFF"/>
        <w:rPr>
          <w:rFonts w:asciiTheme="minorHAnsi" w:hAnsiTheme="minorHAnsi" w:cstheme="minorHAnsi"/>
          <w:b/>
          <w:i/>
          <w:color w:val="244061"/>
          <w:sz w:val="20"/>
          <w:szCs w:val="20"/>
        </w:rPr>
      </w:pPr>
      <w:r w:rsidRPr="00C93B99">
        <w:rPr>
          <w:rFonts w:asciiTheme="minorHAnsi" w:hAnsiTheme="minorHAnsi" w:cstheme="minorHAnsi"/>
          <w:color w:val="FF0000"/>
          <w:sz w:val="20"/>
          <w:szCs w:val="20"/>
          <w:u w:val="single"/>
        </w:rPr>
        <w:t>Remember</w:t>
      </w:r>
      <w:r w:rsidRPr="00C93B99">
        <w:rPr>
          <w:rFonts w:asciiTheme="minorHAnsi" w:hAnsiTheme="minorHAnsi" w:cstheme="minorHAnsi"/>
          <w:color w:val="FF0000"/>
          <w:sz w:val="20"/>
          <w:szCs w:val="20"/>
        </w:rPr>
        <w:t xml:space="preserve">: these are the final deadlines for uploading the </w:t>
      </w:r>
      <w:r w:rsidRPr="00C93B99">
        <w:rPr>
          <w:rFonts w:asciiTheme="minorHAnsi" w:hAnsiTheme="minorHAnsi" w:cstheme="minorHAnsi"/>
          <w:color w:val="FF0000"/>
          <w:sz w:val="20"/>
          <w:szCs w:val="20"/>
          <w:u w:val="single"/>
        </w:rPr>
        <w:t>marked</w:t>
      </w:r>
      <w:r w:rsidRPr="00C93B99">
        <w:rPr>
          <w:rFonts w:asciiTheme="minorHAnsi" w:hAnsiTheme="minorHAnsi" w:cstheme="minorHAnsi"/>
          <w:color w:val="FF0000"/>
          <w:sz w:val="20"/>
          <w:szCs w:val="20"/>
        </w:rPr>
        <w:t xml:space="preserve"> case studies to Moodle. </w:t>
      </w:r>
      <w:r w:rsidRPr="00640B0F">
        <w:rPr>
          <w:rFonts w:asciiTheme="minorHAnsi" w:hAnsiTheme="minorHAnsi" w:cstheme="minorHAnsi"/>
          <w:color w:val="244061"/>
          <w:sz w:val="20"/>
          <w:szCs w:val="20"/>
        </w:rPr>
        <w:t>Apprentices and supervisors should agree an appropriate schedule for discussing, completing and marking the questions to ensure that these deadlines are met.  Forward planning is essential – see section 4 below.</w:t>
      </w:r>
    </w:p>
    <w:p w14:paraId="0F803429" w14:textId="77777777" w:rsidR="00847657" w:rsidRPr="00C93B99" w:rsidRDefault="00847657" w:rsidP="00847657">
      <w:pPr>
        <w:autoSpaceDE w:val="0"/>
        <w:autoSpaceDN w:val="0"/>
        <w:adjustRightInd w:val="0"/>
        <w:spacing w:before="120"/>
        <w:rPr>
          <w:rFonts w:asciiTheme="minorHAnsi" w:hAnsiTheme="minorHAnsi" w:cstheme="minorHAnsi"/>
          <w:b/>
          <w:bCs/>
          <w:i/>
          <w:color w:val="244061"/>
          <w:sz w:val="20"/>
          <w:szCs w:val="20"/>
        </w:rPr>
      </w:pPr>
      <w:r w:rsidRPr="00C93B99">
        <w:rPr>
          <w:rFonts w:asciiTheme="minorHAnsi" w:hAnsiTheme="minorHAnsi" w:cstheme="minorHAnsi"/>
          <w:b/>
          <w:bCs/>
          <w:color w:val="244061"/>
          <w:sz w:val="20"/>
          <w:szCs w:val="20"/>
        </w:rPr>
        <w:lastRenderedPageBreak/>
        <w:t>4. Forward planning</w:t>
      </w:r>
    </w:p>
    <w:p w14:paraId="445DCF41" w14:textId="77777777" w:rsidR="00847657" w:rsidRPr="00640B0F" w:rsidRDefault="00847657" w:rsidP="00847657">
      <w:pPr>
        <w:shd w:val="clear" w:color="auto" w:fill="FFFFFF"/>
        <w:rPr>
          <w:rFonts w:asciiTheme="minorHAnsi" w:hAnsiTheme="minorHAnsi" w:cstheme="minorHAnsi"/>
          <w:b/>
          <w:i/>
          <w:color w:val="244061"/>
          <w:sz w:val="20"/>
          <w:szCs w:val="20"/>
        </w:rPr>
      </w:pPr>
    </w:p>
    <w:p w14:paraId="5DE4B998" w14:textId="77777777" w:rsidR="00847657" w:rsidRPr="00640B0F" w:rsidRDefault="00847657" w:rsidP="00847657">
      <w:pPr>
        <w:shd w:val="clear" w:color="auto" w:fill="FFFFFF"/>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Issuing the case studies in advance allows plenty of time for the apprentices and supervisors to meet the submission deadlines. It also gives adequate notice of any cases and documents that need to be sourced for or by the apprentices.</w:t>
      </w:r>
    </w:p>
    <w:p w14:paraId="2AB0D2EA" w14:textId="77777777" w:rsidR="00847657" w:rsidRPr="00640B0F" w:rsidRDefault="00847657" w:rsidP="00847657">
      <w:pPr>
        <w:shd w:val="clear" w:color="auto" w:fill="FFFFFF"/>
        <w:rPr>
          <w:rFonts w:asciiTheme="minorHAnsi" w:hAnsiTheme="minorHAnsi" w:cstheme="minorHAnsi"/>
          <w:b/>
          <w:i/>
          <w:color w:val="244061"/>
          <w:sz w:val="20"/>
          <w:szCs w:val="20"/>
        </w:rPr>
      </w:pPr>
    </w:p>
    <w:p w14:paraId="5C98148D" w14:textId="737C4E8D" w:rsidR="00847657" w:rsidRDefault="00847657" w:rsidP="00847657">
      <w:pPr>
        <w:rPr>
          <w:rFonts w:asciiTheme="minorHAnsi" w:hAnsiTheme="minorHAnsi" w:cstheme="minorHAnsi"/>
          <w:color w:val="244061"/>
          <w:sz w:val="20"/>
          <w:szCs w:val="20"/>
        </w:rPr>
      </w:pPr>
      <w:r w:rsidRPr="00640B0F">
        <w:rPr>
          <w:rFonts w:asciiTheme="minorHAnsi" w:hAnsiTheme="minorHAnsi" w:cstheme="minorHAnsi"/>
          <w:color w:val="244061"/>
          <w:sz w:val="20"/>
          <w:szCs w:val="20"/>
        </w:rPr>
        <w:t>This table provides a brief summary of what is needed for each of the case studies:</w:t>
      </w:r>
    </w:p>
    <w:p w14:paraId="02DE6151" w14:textId="28480C8F" w:rsidR="00AE0C7E" w:rsidRDefault="00AE0C7E" w:rsidP="00847657">
      <w:pPr>
        <w:rPr>
          <w:rFonts w:asciiTheme="minorHAnsi" w:hAnsiTheme="minorHAnsi" w:cstheme="minorHAnsi"/>
          <w:color w:val="24406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
        <w:gridCol w:w="4289"/>
        <w:gridCol w:w="3395"/>
      </w:tblGrid>
      <w:tr w:rsidR="00AE0C7E" w:rsidRPr="00AE0C7E" w14:paraId="69F0177C" w14:textId="77777777" w:rsidTr="00827181">
        <w:tc>
          <w:tcPr>
            <w:tcW w:w="612" w:type="dxa"/>
          </w:tcPr>
          <w:p w14:paraId="37F40DB8" w14:textId="77777777" w:rsidR="00C74980" w:rsidRPr="00AE0C7E" w:rsidRDefault="00C74980" w:rsidP="00744377">
            <w:pPr>
              <w:rPr>
                <w:rFonts w:asciiTheme="minorHAnsi" w:hAnsiTheme="minorHAnsi" w:cstheme="minorHAnsi"/>
                <w:color w:val="17365D" w:themeColor="text2" w:themeShade="BF"/>
                <w:sz w:val="22"/>
                <w:szCs w:val="22"/>
              </w:rPr>
            </w:pPr>
          </w:p>
        </w:tc>
        <w:tc>
          <w:tcPr>
            <w:tcW w:w="4289" w:type="dxa"/>
          </w:tcPr>
          <w:p w14:paraId="28BF1726" w14:textId="77777777" w:rsidR="00C74980" w:rsidRPr="00AE0C7E" w:rsidRDefault="00C74980" w:rsidP="00744377">
            <w:pPr>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Topic</w:t>
            </w:r>
          </w:p>
        </w:tc>
        <w:tc>
          <w:tcPr>
            <w:tcW w:w="3395" w:type="dxa"/>
          </w:tcPr>
          <w:p w14:paraId="45E7D556" w14:textId="77777777" w:rsidR="00C74980" w:rsidRPr="00AE0C7E" w:rsidRDefault="00C74980" w:rsidP="00744377">
            <w:pPr>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Resources</w:t>
            </w:r>
          </w:p>
        </w:tc>
      </w:tr>
      <w:tr w:rsidR="00AE0C7E" w:rsidRPr="00AE0C7E" w14:paraId="2ADE3AAE" w14:textId="77777777" w:rsidTr="00827181">
        <w:tc>
          <w:tcPr>
            <w:tcW w:w="612" w:type="dxa"/>
          </w:tcPr>
          <w:p w14:paraId="3AC1E8AF" w14:textId="77777777" w:rsidR="00C74980" w:rsidRPr="00AE0C7E" w:rsidRDefault="00C74980" w:rsidP="00744377">
            <w:pPr>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1</w:t>
            </w:r>
          </w:p>
        </w:tc>
        <w:tc>
          <w:tcPr>
            <w:tcW w:w="4289" w:type="dxa"/>
          </w:tcPr>
          <w:p w14:paraId="3C0845FC" w14:textId="6B988B15" w:rsidR="00C74980" w:rsidRPr="00AE0C7E" w:rsidRDefault="00C74980" w:rsidP="00744377">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 xml:space="preserve">Earned </w:t>
            </w:r>
            <w:r w:rsidR="00CA4DC0" w:rsidRPr="00AE0C7E">
              <w:rPr>
                <w:rFonts w:asciiTheme="minorHAnsi" w:hAnsiTheme="minorHAnsi" w:cstheme="minorHAnsi"/>
                <w:color w:val="17365D" w:themeColor="text2" w:themeShade="BF"/>
                <w:sz w:val="22"/>
                <w:szCs w:val="22"/>
              </w:rPr>
              <w:t>Income,</w:t>
            </w:r>
            <w:r w:rsidRPr="00AE0C7E">
              <w:rPr>
                <w:rFonts w:asciiTheme="minorHAnsi" w:hAnsiTheme="minorHAnsi" w:cstheme="minorHAnsi"/>
                <w:color w:val="17365D" w:themeColor="text2" w:themeShade="BF"/>
                <w:sz w:val="22"/>
                <w:szCs w:val="22"/>
              </w:rPr>
              <w:t xml:space="preserve"> Replacing it</w:t>
            </w:r>
          </w:p>
          <w:p w14:paraId="2471A82B" w14:textId="77777777" w:rsidR="00C74980" w:rsidRPr="00AE0C7E" w:rsidRDefault="00C74980" w:rsidP="00744377">
            <w:pPr>
              <w:pStyle w:val="ListParagraph"/>
              <w:rPr>
                <w:rFonts w:asciiTheme="minorHAnsi" w:hAnsiTheme="minorHAnsi" w:cstheme="minorHAnsi"/>
                <w:color w:val="17365D" w:themeColor="text2" w:themeShade="BF"/>
                <w:sz w:val="22"/>
                <w:szCs w:val="22"/>
              </w:rPr>
            </w:pPr>
          </w:p>
        </w:tc>
        <w:tc>
          <w:tcPr>
            <w:tcW w:w="3395" w:type="dxa"/>
          </w:tcPr>
          <w:p w14:paraId="374D485F" w14:textId="77777777" w:rsidR="00C74980" w:rsidRPr="00AE0C7E" w:rsidRDefault="00C74980" w:rsidP="00744377">
            <w:pPr>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 xml:space="preserve">Textbook </w:t>
            </w:r>
          </w:p>
        </w:tc>
      </w:tr>
      <w:tr w:rsidR="00AE0C7E" w:rsidRPr="00AE0C7E" w14:paraId="2C68F78F" w14:textId="77777777" w:rsidTr="00827181">
        <w:tc>
          <w:tcPr>
            <w:tcW w:w="612" w:type="dxa"/>
          </w:tcPr>
          <w:p w14:paraId="2A7DFAB5" w14:textId="77777777" w:rsidR="00C74980" w:rsidRPr="00AE0C7E" w:rsidRDefault="00C74980" w:rsidP="00744377">
            <w:pPr>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2</w:t>
            </w:r>
          </w:p>
        </w:tc>
        <w:tc>
          <w:tcPr>
            <w:tcW w:w="4289" w:type="dxa"/>
          </w:tcPr>
          <w:p w14:paraId="3E07AEE5" w14:textId="2B48D6F3" w:rsidR="00C74980" w:rsidRPr="00AE0C7E" w:rsidRDefault="00C74980" w:rsidP="00744377">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 xml:space="preserve">Personal Pension </w:t>
            </w:r>
            <w:r w:rsidR="00612641" w:rsidRPr="00AE0C7E">
              <w:rPr>
                <w:rFonts w:asciiTheme="minorHAnsi" w:hAnsiTheme="minorHAnsi" w:cstheme="minorHAnsi"/>
                <w:color w:val="17365D" w:themeColor="text2" w:themeShade="BF"/>
                <w:sz w:val="22"/>
                <w:szCs w:val="22"/>
              </w:rPr>
              <w:t>contracts</w:t>
            </w:r>
          </w:p>
          <w:p w14:paraId="47CD696C" w14:textId="77777777" w:rsidR="00C74980" w:rsidRPr="00AE0C7E" w:rsidRDefault="00C74980" w:rsidP="00744377">
            <w:pPr>
              <w:rPr>
                <w:rFonts w:asciiTheme="minorHAnsi" w:hAnsiTheme="minorHAnsi" w:cstheme="minorHAnsi"/>
                <w:color w:val="17365D" w:themeColor="text2" w:themeShade="BF"/>
                <w:sz w:val="22"/>
                <w:szCs w:val="22"/>
              </w:rPr>
            </w:pPr>
          </w:p>
        </w:tc>
        <w:tc>
          <w:tcPr>
            <w:tcW w:w="3395" w:type="dxa"/>
          </w:tcPr>
          <w:p w14:paraId="227EF7E9" w14:textId="7CF10C17" w:rsidR="00C74980" w:rsidRPr="00AE0C7E" w:rsidRDefault="00C74980" w:rsidP="00744377">
            <w:pPr>
              <w:pStyle w:val="NormalWeb"/>
              <w:spacing w:before="0" w:beforeAutospacing="0" w:after="0" w:afterAutospacing="0"/>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 xml:space="preserve">Textbook and </w:t>
            </w:r>
            <w:hyperlink r:id="rId12" w:history="1">
              <w:r w:rsidRPr="00AE0C7E">
                <w:rPr>
                  <w:rStyle w:val="Hyperlink"/>
                  <w:rFonts w:asciiTheme="minorHAnsi" w:hAnsiTheme="minorHAnsi" w:cstheme="minorHAnsi"/>
                  <w:color w:val="17365D" w:themeColor="text2" w:themeShade="BF"/>
                  <w:sz w:val="22"/>
                  <w:szCs w:val="22"/>
                </w:rPr>
                <w:t>https://www.pensionsauthority.ie</w:t>
              </w:r>
            </w:hyperlink>
          </w:p>
          <w:p w14:paraId="7BF97777" w14:textId="77777777" w:rsidR="00C74980" w:rsidRPr="00AE0C7E" w:rsidRDefault="00C74980" w:rsidP="00744377">
            <w:pPr>
              <w:rPr>
                <w:rFonts w:asciiTheme="minorHAnsi" w:hAnsiTheme="minorHAnsi" w:cstheme="minorHAnsi"/>
                <w:color w:val="17365D" w:themeColor="text2" w:themeShade="BF"/>
                <w:sz w:val="22"/>
                <w:szCs w:val="22"/>
              </w:rPr>
            </w:pPr>
          </w:p>
        </w:tc>
      </w:tr>
      <w:tr w:rsidR="00AE0C7E" w:rsidRPr="00AE0C7E" w14:paraId="0BE14533" w14:textId="77777777" w:rsidTr="00827181">
        <w:tc>
          <w:tcPr>
            <w:tcW w:w="612" w:type="dxa"/>
          </w:tcPr>
          <w:p w14:paraId="51EDEF02" w14:textId="77777777" w:rsidR="00C74980" w:rsidRPr="00AE0C7E" w:rsidRDefault="00C74980" w:rsidP="00744377">
            <w:pPr>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3</w:t>
            </w:r>
          </w:p>
        </w:tc>
        <w:tc>
          <w:tcPr>
            <w:tcW w:w="4289" w:type="dxa"/>
          </w:tcPr>
          <w:p w14:paraId="2FF6F333" w14:textId="77777777" w:rsidR="00C74980" w:rsidRPr="00AE0C7E" w:rsidRDefault="00C74980" w:rsidP="00744377">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Employer Pension Schemes</w:t>
            </w:r>
          </w:p>
          <w:p w14:paraId="2FDCAC57" w14:textId="77777777" w:rsidR="00C74980" w:rsidRPr="00AE0C7E" w:rsidRDefault="00C74980" w:rsidP="00744377">
            <w:pPr>
              <w:ind w:left="360"/>
              <w:rPr>
                <w:rFonts w:asciiTheme="minorHAnsi" w:hAnsiTheme="minorHAnsi" w:cstheme="minorHAnsi"/>
                <w:color w:val="17365D" w:themeColor="text2" w:themeShade="BF"/>
                <w:sz w:val="22"/>
                <w:szCs w:val="22"/>
              </w:rPr>
            </w:pPr>
          </w:p>
        </w:tc>
        <w:tc>
          <w:tcPr>
            <w:tcW w:w="3395" w:type="dxa"/>
          </w:tcPr>
          <w:p w14:paraId="1F25C233" w14:textId="6CE45B99" w:rsidR="00C74980" w:rsidRPr="00AE0C7E" w:rsidRDefault="00C74980" w:rsidP="00744377">
            <w:pPr>
              <w:pStyle w:val="NormalWeb"/>
              <w:spacing w:before="0" w:beforeAutospacing="0" w:after="0" w:afterAutospacing="0"/>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 xml:space="preserve">Textbook and </w:t>
            </w:r>
            <w:hyperlink r:id="rId13" w:history="1">
              <w:r w:rsidRPr="00AE0C7E">
                <w:rPr>
                  <w:rStyle w:val="Hyperlink"/>
                  <w:rFonts w:asciiTheme="minorHAnsi" w:hAnsiTheme="minorHAnsi" w:cstheme="minorHAnsi"/>
                  <w:color w:val="17365D" w:themeColor="text2" w:themeShade="BF"/>
                  <w:sz w:val="22"/>
                  <w:szCs w:val="22"/>
                </w:rPr>
                <w:t>https://www.pensionsauthority.ie</w:t>
              </w:r>
            </w:hyperlink>
          </w:p>
          <w:p w14:paraId="0697E2B7" w14:textId="77777777" w:rsidR="00C74980" w:rsidRPr="00AE0C7E" w:rsidRDefault="00C74980" w:rsidP="00744377">
            <w:pPr>
              <w:rPr>
                <w:rFonts w:asciiTheme="minorHAnsi" w:hAnsiTheme="minorHAnsi" w:cstheme="minorHAnsi"/>
                <w:color w:val="17365D" w:themeColor="text2" w:themeShade="BF"/>
                <w:sz w:val="22"/>
                <w:szCs w:val="22"/>
              </w:rPr>
            </w:pPr>
          </w:p>
        </w:tc>
      </w:tr>
      <w:tr w:rsidR="00AE0C7E" w:rsidRPr="00AE0C7E" w14:paraId="48DFBCC9" w14:textId="77777777" w:rsidTr="00827181">
        <w:tc>
          <w:tcPr>
            <w:tcW w:w="612" w:type="dxa"/>
          </w:tcPr>
          <w:p w14:paraId="5C286A47" w14:textId="77777777" w:rsidR="00C74980" w:rsidRPr="00AE0C7E" w:rsidRDefault="00C74980" w:rsidP="00744377">
            <w:pPr>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4</w:t>
            </w:r>
          </w:p>
        </w:tc>
        <w:tc>
          <w:tcPr>
            <w:tcW w:w="4289" w:type="dxa"/>
          </w:tcPr>
          <w:p w14:paraId="1581FAD7" w14:textId="77777777" w:rsidR="00C74980" w:rsidRPr="00AE0C7E" w:rsidRDefault="00C74980" w:rsidP="00744377">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Taxation</w:t>
            </w:r>
          </w:p>
          <w:p w14:paraId="3680C3CD" w14:textId="77777777" w:rsidR="00C74980" w:rsidRPr="00AE0C7E" w:rsidRDefault="00C74980" w:rsidP="00744377">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p>
        </w:tc>
        <w:tc>
          <w:tcPr>
            <w:tcW w:w="3395" w:type="dxa"/>
          </w:tcPr>
          <w:p w14:paraId="04E46412" w14:textId="74AC33B6" w:rsidR="00C74980" w:rsidRPr="00AE0C7E" w:rsidRDefault="007A1624" w:rsidP="00744377">
            <w:pPr>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Textbook</w:t>
            </w:r>
          </w:p>
        </w:tc>
      </w:tr>
      <w:tr w:rsidR="00AE0C7E" w:rsidRPr="00AE0C7E" w14:paraId="0A95C640" w14:textId="77777777" w:rsidTr="00827181">
        <w:tc>
          <w:tcPr>
            <w:tcW w:w="612" w:type="dxa"/>
          </w:tcPr>
          <w:p w14:paraId="4A5A5857" w14:textId="77777777" w:rsidR="00C74980" w:rsidRPr="00AE0C7E" w:rsidRDefault="00C74980" w:rsidP="00744377">
            <w:pPr>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5</w:t>
            </w:r>
          </w:p>
        </w:tc>
        <w:tc>
          <w:tcPr>
            <w:tcW w:w="4289" w:type="dxa"/>
          </w:tcPr>
          <w:p w14:paraId="06FBDBF9" w14:textId="77777777" w:rsidR="00C74980" w:rsidRPr="00AE0C7E" w:rsidRDefault="00C74980" w:rsidP="00744377">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Post Retirement Planning</w:t>
            </w:r>
          </w:p>
          <w:p w14:paraId="0732952F" w14:textId="77777777" w:rsidR="00C74980" w:rsidRPr="00AE0C7E" w:rsidRDefault="00C74980" w:rsidP="00744377">
            <w:pPr>
              <w:rPr>
                <w:rFonts w:asciiTheme="minorHAnsi" w:hAnsiTheme="minorHAnsi" w:cstheme="minorHAnsi"/>
                <w:color w:val="17365D" w:themeColor="text2" w:themeShade="BF"/>
                <w:sz w:val="22"/>
                <w:szCs w:val="22"/>
              </w:rPr>
            </w:pPr>
          </w:p>
        </w:tc>
        <w:tc>
          <w:tcPr>
            <w:tcW w:w="3395" w:type="dxa"/>
          </w:tcPr>
          <w:p w14:paraId="3A91E89E" w14:textId="56FB8C5B" w:rsidR="00C74980" w:rsidRPr="00AE0C7E" w:rsidRDefault="007A1624" w:rsidP="00744377">
            <w:pPr>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Textbook</w:t>
            </w:r>
          </w:p>
        </w:tc>
      </w:tr>
      <w:tr w:rsidR="00AE0C7E" w:rsidRPr="00AE0C7E" w14:paraId="16C43FB5" w14:textId="77777777" w:rsidTr="00827181">
        <w:tc>
          <w:tcPr>
            <w:tcW w:w="612" w:type="dxa"/>
          </w:tcPr>
          <w:p w14:paraId="2EE3385A" w14:textId="77777777" w:rsidR="00C74980" w:rsidRPr="00AE0C7E" w:rsidRDefault="00C74980" w:rsidP="00744377">
            <w:pPr>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6</w:t>
            </w:r>
          </w:p>
        </w:tc>
        <w:tc>
          <w:tcPr>
            <w:tcW w:w="4289" w:type="dxa"/>
          </w:tcPr>
          <w:p w14:paraId="5DF5A9E3" w14:textId="77777777" w:rsidR="00C74980" w:rsidRPr="00AE0C7E" w:rsidRDefault="00C74980" w:rsidP="00744377">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Pension Adjustment Orders</w:t>
            </w:r>
          </w:p>
          <w:p w14:paraId="34835776" w14:textId="77777777" w:rsidR="00C74980" w:rsidRPr="00AE0C7E" w:rsidRDefault="00C74980" w:rsidP="00744377">
            <w:pPr>
              <w:rPr>
                <w:rFonts w:asciiTheme="minorHAnsi" w:hAnsiTheme="minorHAnsi" w:cstheme="minorHAnsi"/>
                <w:color w:val="17365D" w:themeColor="text2" w:themeShade="BF"/>
                <w:sz w:val="22"/>
                <w:szCs w:val="22"/>
              </w:rPr>
            </w:pPr>
          </w:p>
        </w:tc>
        <w:tc>
          <w:tcPr>
            <w:tcW w:w="3395" w:type="dxa"/>
          </w:tcPr>
          <w:p w14:paraId="27A4546B" w14:textId="77777777" w:rsidR="007A1624" w:rsidRPr="00AE0C7E" w:rsidRDefault="007A1624" w:rsidP="007A1624">
            <w:pPr>
              <w:pStyle w:val="NormalWeb"/>
              <w:spacing w:before="0" w:beforeAutospacing="0" w:after="0" w:afterAutospacing="0"/>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 xml:space="preserve">Textbook and </w:t>
            </w:r>
            <w:hyperlink r:id="rId14" w:history="1">
              <w:r w:rsidRPr="00AE0C7E">
                <w:rPr>
                  <w:rStyle w:val="Hyperlink"/>
                  <w:rFonts w:asciiTheme="minorHAnsi" w:hAnsiTheme="minorHAnsi" w:cstheme="minorHAnsi"/>
                  <w:color w:val="17365D" w:themeColor="text2" w:themeShade="BF"/>
                  <w:sz w:val="22"/>
                  <w:szCs w:val="22"/>
                </w:rPr>
                <w:t>https://www.pensionsauthority.ie</w:t>
              </w:r>
            </w:hyperlink>
          </w:p>
          <w:p w14:paraId="2DBF1638" w14:textId="77777777" w:rsidR="00C74980" w:rsidRPr="00AE0C7E" w:rsidRDefault="00C74980" w:rsidP="00744377">
            <w:pPr>
              <w:rPr>
                <w:rFonts w:asciiTheme="minorHAnsi" w:hAnsiTheme="minorHAnsi" w:cstheme="minorHAnsi"/>
                <w:color w:val="17365D" w:themeColor="text2" w:themeShade="BF"/>
                <w:sz w:val="22"/>
                <w:szCs w:val="22"/>
              </w:rPr>
            </w:pPr>
          </w:p>
        </w:tc>
      </w:tr>
      <w:tr w:rsidR="00AE0C7E" w:rsidRPr="00AE0C7E" w14:paraId="67A7FB6A" w14:textId="77777777" w:rsidTr="00827181">
        <w:tc>
          <w:tcPr>
            <w:tcW w:w="612" w:type="dxa"/>
          </w:tcPr>
          <w:p w14:paraId="01CCC2AC" w14:textId="77777777" w:rsidR="00C74980" w:rsidRPr="00AE0C7E" w:rsidRDefault="00C74980" w:rsidP="00744377">
            <w:pPr>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7</w:t>
            </w:r>
          </w:p>
        </w:tc>
        <w:tc>
          <w:tcPr>
            <w:tcW w:w="4289" w:type="dxa"/>
          </w:tcPr>
          <w:p w14:paraId="177E08FD" w14:textId="77777777" w:rsidR="00C74980" w:rsidRDefault="00C74980" w:rsidP="00744377">
            <w:pPr>
              <w:pStyle w:val="ListParagraph"/>
              <w:ind w:left="0"/>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Transfers – the rules</w:t>
            </w:r>
          </w:p>
          <w:p w14:paraId="2754F1A4" w14:textId="6508A3BA" w:rsidR="00AE0C7E" w:rsidRPr="00AE0C7E" w:rsidRDefault="00AE0C7E" w:rsidP="00744377">
            <w:pPr>
              <w:pStyle w:val="ListParagraph"/>
              <w:ind w:left="0"/>
              <w:rPr>
                <w:rFonts w:asciiTheme="minorHAnsi" w:hAnsiTheme="minorHAnsi" w:cstheme="minorHAnsi"/>
                <w:color w:val="17365D" w:themeColor="text2" w:themeShade="BF"/>
                <w:sz w:val="22"/>
                <w:szCs w:val="22"/>
              </w:rPr>
            </w:pPr>
          </w:p>
        </w:tc>
        <w:tc>
          <w:tcPr>
            <w:tcW w:w="3395" w:type="dxa"/>
          </w:tcPr>
          <w:p w14:paraId="00C6DA0E" w14:textId="50E561A8" w:rsidR="00C74980" w:rsidRPr="00AE0C7E" w:rsidRDefault="007A1624" w:rsidP="00744377">
            <w:pPr>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Textbook</w:t>
            </w:r>
          </w:p>
        </w:tc>
      </w:tr>
      <w:tr w:rsidR="00AE0C7E" w:rsidRPr="00AE0C7E" w14:paraId="43990609" w14:textId="77777777" w:rsidTr="00827181">
        <w:tc>
          <w:tcPr>
            <w:tcW w:w="612" w:type="dxa"/>
          </w:tcPr>
          <w:p w14:paraId="3264F16B" w14:textId="77777777" w:rsidR="00C74980" w:rsidRPr="00AE0C7E" w:rsidRDefault="00C74980" w:rsidP="00744377">
            <w:pPr>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8</w:t>
            </w:r>
          </w:p>
        </w:tc>
        <w:tc>
          <w:tcPr>
            <w:tcW w:w="4289" w:type="dxa"/>
          </w:tcPr>
          <w:p w14:paraId="77C28073" w14:textId="77777777" w:rsidR="00C74980" w:rsidRDefault="00C74980" w:rsidP="00744377">
            <w:pPr>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 xml:space="preserve">Advice Process </w:t>
            </w:r>
          </w:p>
          <w:p w14:paraId="658E67FE" w14:textId="592B9365" w:rsidR="00AE0C7E" w:rsidRPr="00AE0C7E" w:rsidRDefault="00AE0C7E" w:rsidP="00744377">
            <w:pPr>
              <w:rPr>
                <w:rFonts w:asciiTheme="minorHAnsi" w:hAnsiTheme="minorHAnsi" w:cstheme="minorHAnsi"/>
                <w:color w:val="17365D" w:themeColor="text2" w:themeShade="BF"/>
                <w:sz w:val="22"/>
                <w:szCs w:val="22"/>
              </w:rPr>
            </w:pPr>
          </w:p>
        </w:tc>
        <w:tc>
          <w:tcPr>
            <w:tcW w:w="3395" w:type="dxa"/>
          </w:tcPr>
          <w:p w14:paraId="2338581D" w14:textId="126CB83D" w:rsidR="00C74980" w:rsidRPr="00AE0C7E" w:rsidRDefault="006B215E" w:rsidP="00744377">
            <w:pPr>
              <w:rPr>
                <w:rFonts w:asciiTheme="minorHAnsi" w:hAnsiTheme="minorHAnsi" w:cstheme="minorHAnsi"/>
                <w:color w:val="17365D" w:themeColor="text2" w:themeShade="BF"/>
                <w:sz w:val="22"/>
                <w:szCs w:val="22"/>
              </w:rPr>
            </w:pPr>
            <w:r w:rsidRPr="00AE0C7E">
              <w:rPr>
                <w:rFonts w:asciiTheme="minorHAnsi" w:hAnsiTheme="minorHAnsi" w:cstheme="minorHAnsi"/>
                <w:color w:val="17365D" w:themeColor="text2" w:themeShade="BF"/>
                <w:sz w:val="22"/>
                <w:szCs w:val="22"/>
              </w:rPr>
              <w:t>Textbook</w:t>
            </w:r>
          </w:p>
        </w:tc>
      </w:tr>
    </w:tbl>
    <w:p w14:paraId="13914FA2" w14:textId="77777777" w:rsidR="00827181" w:rsidRPr="00827181" w:rsidRDefault="00827181" w:rsidP="00827181">
      <w:pPr>
        <w:spacing w:after="240"/>
        <w:rPr>
          <w:rFonts w:asciiTheme="minorHAnsi" w:hAnsiTheme="minorHAnsi" w:cstheme="minorHAnsi"/>
          <w:color w:val="244061"/>
          <w:sz w:val="12"/>
          <w:szCs w:val="12"/>
        </w:rPr>
      </w:pPr>
    </w:p>
    <w:p w14:paraId="1174785F" w14:textId="2C214643" w:rsidR="00827181" w:rsidRPr="00640B0F" w:rsidRDefault="00827181" w:rsidP="00827181">
      <w:pPr>
        <w:spacing w:after="240"/>
        <w:rPr>
          <w:rFonts w:asciiTheme="minorHAnsi" w:hAnsiTheme="minorHAnsi" w:cstheme="minorHAnsi"/>
          <w:i/>
          <w:color w:val="FF0000"/>
          <w:sz w:val="20"/>
          <w:szCs w:val="20"/>
          <w:u w:val="single"/>
        </w:rPr>
      </w:pPr>
      <w:r w:rsidRPr="00640B0F">
        <w:rPr>
          <w:rFonts w:asciiTheme="minorHAnsi" w:hAnsiTheme="minorHAnsi" w:cstheme="minorHAnsi"/>
          <w:color w:val="244061"/>
          <w:sz w:val="20"/>
          <w:szCs w:val="20"/>
        </w:rPr>
        <w:t>Where a case file is required, this may be a paper or a digital record</w:t>
      </w:r>
      <w:r w:rsidRPr="00640B0F">
        <w:rPr>
          <w:rFonts w:asciiTheme="minorHAnsi" w:hAnsiTheme="minorHAnsi" w:cstheme="minorHAnsi"/>
          <w:sz w:val="20"/>
          <w:szCs w:val="20"/>
        </w:rPr>
        <w:t xml:space="preserve">. </w:t>
      </w:r>
      <w:r w:rsidRPr="00640B0F">
        <w:rPr>
          <w:rFonts w:asciiTheme="minorHAnsi" w:hAnsiTheme="minorHAnsi" w:cstheme="minorHAnsi"/>
          <w:color w:val="8064A2" w:themeColor="accent4"/>
          <w:sz w:val="20"/>
          <w:szCs w:val="20"/>
          <w:u w:val="single"/>
        </w:rPr>
        <w:t>Personal details from the files should never be included in any of the case study submissions.</w:t>
      </w:r>
    </w:p>
    <w:p w14:paraId="2DB078E0" w14:textId="77777777" w:rsidR="00827181" w:rsidRPr="00853A5A" w:rsidRDefault="00827181" w:rsidP="00827181">
      <w:pPr>
        <w:spacing w:before="120"/>
        <w:rPr>
          <w:rFonts w:asciiTheme="minorHAnsi" w:hAnsiTheme="minorHAnsi" w:cstheme="minorHAnsi"/>
          <w:b/>
          <w:bCs/>
          <w:i/>
          <w:color w:val="244061"/>
          <w:sz w:val="20"/>
          <w:szCs w:val="20"/>
        </w:rPr>
      </w:pPr>
      <w:r w:rsidRPr="00853A5A">
        <w:rPr>
          <w:rFonts w:asciiTheme="minorHAnsi" w:hAnsiTheme="minorHAnsi" w:cstheme="minorHAnsi"/>
          <w:b/>
          <w:bCs/>
          <w:color w:val="244061"/>
          <w:sz w:val="20"/>
          <w:szCs w:val="20"/>
        </w:rPr>
        <w:t>5. A reminder about copying and plagiarism:</w:t>
      </w:r>
    </w:p>
    <w:p w14:paraId="6619F3ED" w14:textId="77777777" w:rsidR="00827181" w:rsidRPr="00640B0F" w:rsidRDefault="00827181" w:rsidP="00827181">
      <w:pPr>
        <w:rPr>
          <w:rFonts w:asciiTheme="minorHAnsi" w:hAnsiTheme="minorHAnsi" w:cstheme="minorHAnsi"/>
          <w:b/>
          <w:i/>
          <w:color w:val="244061"/>
          <w:sz w:val="20"/>
          <w:szCs w:val="20"/>
        </w:rPr>
      </w:pPr>
    </w:p>
    <w:p w14:paraId="0CAFC10A" w14:textId="77777777" w:rsidR="00827181" w:rsidRPr="00640B0F" w:rsidRDefault="00827181" w:rsidP="00827181">
      <w:pPr>
        <w:shd w:val="clear" w:color="auto" w:fill="FFFFFF"/>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 xml:space="preserve">Plagiarism is copying the words or ideas of others and passing it off as your </w:t>
      </w:r>
      <w:proofErr w:type="gramStart"/>
      <w:r w:rsidRPr="00640B0F">
        <w:rPr>
          <w:rFonts w:asciiTheme="minorHAnsi" w:hAnsiTheme="minorHAnsi" w:cstheme="minorHAnsi"/>
          <w:color w:val="244061"/>
          <w:sz w:val="20"/>
          <w:szCs w:val="20"/>
        </w:rPr>
        <w:t>own, and</w:t>
      </w:r>
      <w:proofErr w:type="gramEnd"/>
      <w:r w:rsidRPr="00640B0F">
        <w:rPr>
          <w:rFonts w:asciiTheme="minorHAnsi" w:hAnsiTheme="minorHAnsi" w:cstheme="minorHAnsi"/>
          <w:color w:val="244061"/>
          <w:sz w:val="20"/>
          <w:szCs w:val="20"/>
        </w:rPr>
        <w:t xml:space="preserve"> is a most serious academic offence.  </w:t>
      </w:r>
    </w:p>
    <w:p w14:paraId="4D8D4C5D" w14:textId="77777777" w:rsidR="00827181" w:rsidRPr="00640B0F" w:rsidRDefault="00827181" w:rsidP="00827181">
      <w:pPr>
        <w:shd w:val="clear" w:color="auto" w:fill="FFFFFF"/>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 xml:space="preserve">All sources that you use must be referenced within your text and in your bibliography.  </w:t>
      </w:r>
    </w:p>
    <w:p w14:paraId="40B75A4F" w14:textId="77777777" w:rsidR="00827181" w:rsidRPr="00640B0F" w:rsidRDefault="00827181" w:rsidP="00827181">
      <w:pPr>
        <w:shd w:val="clear" w:color="auto" w:fill="FFFFFF"/>
        <w:rPr>
          <w:rFonts w:asciiTheme="minorHAnsi" w:hAnsiTheme="minorHAnsi" w:cstheme="minorHAnsi"/>
          <w:b/>
          <w:i/>
          <w:color w:val="244061"/>
          <w:sz w:val="20"/>
          <w:szCs w:val="20"/>
        </w:rPr>
      </w:pPr>
    </w:p>
    <w:p w14:paraId="55107053" w14:textId="77777777" w:rsidR="00827181" w:rsidRPr="00640B0F" w:rsidRDefault="00827181" w:rsidP="00827181">
      <w:pPr>
        <w:shd w:val="clear" w:color="auto" w:fill="FFFFFF"/>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The case study submissions will be checked for plagiarism.</w:t>
      </w:r>
    </w:p>
    <w:p w14:paraId="72B20202" w14:textId="77777777" w:rsidR="00827181" w:rsidRPr="00640B0F" w:rsidRDefault="00827181" w:rsidP="00827181">
      <w:pPr>
        <w:shd w:val="clear" w:color="auto" w:fill="FFFFFF"/>
        <w:rPr>
          <w:rFonts w:asciiTheme="minorHAnsi" w:hAnsiTheme="minorHAnsi" w:cstheme="minorHAnsi"/>
          <w:b/>
          <w:i/>
          <w:color w:val="244061"/>
          <w:sz w:val="20"/>
          <w:szCs w:val="20"/>
        </w:rPr>
      </w:pPr>
    </w:p>
    <w:p w14:paraId="3203E91C" w14:textId="77777777" w:rsidR="00827181" w:rsidRPr="00640B0F" w:rsidRDefault="00827181" w:rsidP="00827181">
      <w:pPr>
        <w:shd w:val="clear" w:color="auto" w:fill="FFFFFF"/>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It does not matter whether you use direct quotations or paraphrase the words of an author, you must reference your source.  Failure to do so may result in a zero mark or other disciplinary action under IT Sligo procedures.</w:t>
      </w:r>
    </w:p>
    <w:p w14:paraId="5B129DAE" w14:textId="77777777" w:rsidR="00827181" w:rsidRPr="00640B0F" w:rsidRDefault="00827181" w:rsidP="00827181">
      <w:pPr>
        <w:shd w:val="clear" w:color="auto" w:fill="FFFFFF"/>
        <w:rPr>
          <w:rFonts w:asciiTheme="minorHAnsi" w:hAnsiTheme="minorHAnsi" w:cstheme="minorHAnsi"/>
          <w:b/>
          <w:i/>
          <w:color w:val="244061"/>
          <w:sz w:val="20"/>
          <w:szCs w:val="20"/>
        </w:rPr>
      </w:pPr>
    </w:p>
    <w:p w14:paraId="7437F320" w14:textId="77777777" w:rsidR="00827181" w:rsidRDefault="00827181" w:rsidP="00827181">
      <w:pPr>
        <w:rPr>
          <w:rFonts w:asciiTheme="minorHAnsi" w:hAnsiTheme="minorHAnsi" w:cstheme="minorHAnsi"/>
          <w:color w:val="244061"/>
          <w:sz w:val="20"/>
          <w:szCs w:val="20"/>
        </w:rPr>
      </w:pPr>
      <w:r w:rsidRPr="00640B0F">
        <w:rPr>
          <w:rFonts w:asciiTheme="minorHAnsi" w:hAnsiTheme="minorHAnsi" w:cstheme="minorHAnsi"/>
          <w:color w:val="244061"/>
          <w:sz w:val="20"/>
          <w:szCs w:val="20"/>
        </w:rPr>
        <w:t>The School of Business uses the Harvard Referencing system.</w:t>
      </w:r>
    </w:p>
    <w:p w14:paraId="21770771" w14:textId="77777777" w:rsidR="00827181" w:rsidRDefault="00827181" w:rsidP="00827181">
      <w:pPr>
        <w:rPr>
          <w:rFonts w:asciiTheme="minorHAnsi" w:hAnsiTheme="minorHAnsi" w:cstheme="minorHAnsi"/>
          <w:color w:val="244061"/>
          <w:sz w:val="20"/>
          <w:szCs w:val="20"/>
        </w:rPr>
      </w:pPr>
    </w:p>
    <w:p w14:paraId="6E65346B" w14:textId="77777777" w:rsidR="00827181" w:rsidRPr="00A06443" w:rsidRDefault="00827181" w:rsidP="00827181">
      <w:pPr>
        <w:shd w:val="clear" w:color="auto" w:fill="FFFFFF"/>
        <w:rPr>
          <w:rFonts w:asciiTheme="minorHAnsi" w:hAnsiTheme="minorHAnsi" w:cstheme="minorHAnsi"/>
          <w:b/>
          <w:color w:val="17365D" w:themeColor="text2" w:themeShade="BF"/>
          <w:sz w:val="20"/>
          <w:szCs w:val="20"/>
        </w:rPr>
      </w:pPr>
      <w:r w:rsidRPr="00A06443">
        <w:rPr>
          <w:rFonts w:asciiTheme="minorHAnsi" w:hAnsiTheme="minorHAnsi" w:cstheme="minorHAnsi"/>
          <w:b/>
          <w:color w:val="17365D" w:themeColor="text2" w:themeShade="BF"/>
          <w:sz w:val="20"/>
          <w:szCs w:val="20"/>
        </w:rPr>
        <w:t>6. Advice on Data Protection:</w:t>
      </w:r>
    </w:p>
    <w:p w14:paraId="3B98D9D1" w14:textId="77777777" w:rsidR="00827181" w:rsidRPr="00A06443" w:rsidRDefault="00827181" w:rsidP="00827181">
      <w:pPr>
        <w:ind w:right="114"/>
        <w:jc w:val="both"/>
        <w:rPr>
          <w:rFonts w:asciiTheme="minorHAnsi" w:hAnsiTheme="minorHAnsi"/>
          <w:color w:val="17365D" w:themeColor="text2" w:themeShade="BF"/>
          <w:sz w:val="20"/>
          <w:szCs w:val="20"/>
        </w:rPr>
      </w:pPr>
    </w:p>
    <w:p w14:paraId="71E904F5" w14:textId="77777777" w:rsidR="00827181" w:rsidRPr="00A06443" w:rsidRDefault="00827181" w:rsidP="00827181">
      <w:pPr>
        <w:ind w:right="114"/>
        <w:jc w:val="both"/>
        <w:rPr>
          <w:rFonts w:asciiTheme="minorHAnsi" w:hAnsiTheme="minorHAnsi"/>
          <w:color w:val="17365D" w:themeColor="text2" w:themeShade="BF"/>
          <w:sz w:val="20"/>
          <w:szCs w:val="20"/>
        </w:rPr>
      </w:pPr>
      <w:r w:rsidRPr="00A06443">
        <w:rPr>
          <w:rFonts w:asciiTheme="minorHAnsi" w:hAnsiTheme="minorHAnsi"/>
          <w:color w:val="17365D" w:themeColor="text2" w:themeShade="BF"/>
          <w:sz w:val="20"/>
          <w:szCs w:val="20"/>
        </w:rPr>
        <w:t xml:space="preserve">Employers and supervisors must ensure that all work-based learning activities comply with the relevant Data Protection legislation and any other legal/regulatory requirements on an ongoing basis. This may, for example, include anonymising or changing the name, addresses and other personal or sensitive information in case files and other resources. </w:t>
      </w:r>
    </w:p>
    <w:p w14:paraId="137029A3" w14:textId="77777777" w:rsidR="00827181" w:rsidRDefault="00827181" w:rsidP="00827181">
      <w:pPr>
        <w:ind w:right="114"/>
        <w:jc w:val="both"/>
        <w:rPr>
          <w:rFonts w:ascii="Calibri" w:hAnsi="Calibri" w:cs="Calibri"/>
          <w:color w:val="17365D" w:themeColor="text2" w:themeShade="BF"/>
          <w:sz w:val="18"/>
          <w:szCs w:val="18"/>
        </w:rPr>
      </w:pPr>
      <w:r w:rsidRPr="00A06443">
        <w:rPr>
          <w:rFonts w:asciiTheme="minorHAnsi" w:hAnsiTheme="minorHAnsi"/>
          <w:color w:val="17365D" w:themeColor="text2" w:themeShade="BF"/>
          <w:sz w:val="20"/>
          <w:szCs w:val="20"/>
        </w:rPr>
        <w:t xml:space="preserve">Any information taken from real cases/files is intended for use only in the answering the topic questions. </w:t>
      </w:r>
      <w:r w:rsidRPr="00A06443">
        <w:rPr>
          <w:rFonts w:ascii="Calibri" w:hAnsi="Calibri" w:cs="Calibri"/>
          <w:color w:val="17365D" w:themeColor="text2" w:themeShade="BF"/>
          <w:sz w:val="18"/>
          <w:szCs w:val="18"/>
        </w:rPr>
        <w:t> </w:t>
      </w:r>
    </w:p>
    <w:p w14:paraId="123B3030" w14:textId="77777777" w:rsidR="008C57A2" w:rsidRDefault="008C57A2" w:rsidP="00827181">
      <w:pPr>
        <w:ind w:right="114"/>
        <w:jc w:val="both"/>
        <w:rPr>
          <w:rFonts w:ascii="Calibri" w:hAnsi="Calibri" w:cs="Calibri"/>
          <w:color w:val="17365D" w:themeColor="text2" w:themeShade="BF"/>
          <w:sz w:val="18"/>
          <w:szCs w:val="18"/>
        </w:rPr>
      </w:pPr>
    </w:p>
    <w:p w14:paraId="3A832BA7" w14:textId="77777777" w:rsidR="008C57A2" w:rsidRDefault="008C57A2" w:rsidP="00827181">
      <w:pPr>
        <w:ind w:right="114"/>
        <w:jc w:val="both"/>
        <w:rPr>
          <w:rFonts w:ascii="Calibri" w:hAnsi="Calibri" w:cs="Calibri"/>
          <w:color w:val="17365D" w:themeColor="text2" w:themeShade="BF"/>
          <w:sz w:val="18"/>
          <w:szCs w:val="18"/>
        </w:rPr>
      </w:pPr>
    </w:p>
    <w:p w14:paraId="71352E8C" w14:textId="77777777" w:rsidR="008C57A2" w:rsidRDefault="008C57A2" w:rsidP="00827181">
      <w:pPr>
        <w:ind w:right="114"/>
        <w:jc w:val="both"/>
        <w:rPr>
          <w:rFonts w:ascii="Calibri" w:hAnsi="Calibri" w:cs="Calibri"/>
          <w:color w:val="17365D" w:themeColor="text2" w:themeShade="BF"/>
          <w:sz w:val="18"/>
          <w:szCs w:val="18"/>
        </w:rPr>
      </w:pPr>
    </w:p>
    <w:p w14:paraId="76330915" w14:textId="77777777" w:rsidR="008C57A2" w:rsidRDefault="008C57A2" w:rsidP="00827181">
      <w:pPr>
        <w:ind w:right="114"/>
        <w:jc w:val="both"/>
        <w:rPr>
          <w:rFonts w:ascii="Calibri" w:hAnsi="Calibri" w:cs="Calibri"/>
          <w:color w:val="17365D" w:themeColor="text2" w:themeShade="BF"/>
          <w:sz w:val="18"/>
          <w:szCs w:val="18"/>
        </w:rPr>
      </w:pPr>
    </w:p>
    <w:p w14:paraId="04BB87AF" w14:textId="77777777" w:rsidR="008C57A2" w:rsidRDefault="008C57A2" w:rsidP="00827181">
      <w:pPr>
        <w:ind w:right="114"/>
        <w:jc w:val="both"/>
        <w:rPr>
          <w:rFonts w:ascii="Calibri" w:hAnsi="Calibri" w:cs="Calibri"/>
          <w:color w:val="17365D" w:themeColor="text2" w:themeShade="BF"/>
          <w:sz w:val="18"/>
          <w:szCs w:val="18"/>
        </w:rPr>
      </w:pPr>
    </w:p>
    <w:p w14:paraId="22237E14" w14:textId="77777777" w:rsidR="008C57A2" w:rsidRDefault="008C57A2" w:rsidP="00827181">
      <w:pPr>
        <w:ind w:right="114"/>
        <w:jc w:val="both"/>
        <w:rPr>
          <w:rFonts w:ascii="Calibri" w:hAnsi="Calibri" w:cs="Calibri"/>
          <w:color w:val="17365D" w:themeColor="text2" w:themeShade="BF"/>
          <w:sz w:val="18"/>
          <w:szCs w:val="18"/>
        </w:rPr>
      </w:pPr>
    </w:p>
    <w:p w14:paraId="4A632938" w14:textId="77777777" w:rsidR="008C57A2" w:rsidRDefault="008C57A2" w:rsidP="00827181">
      <w:pPr>
        <w:ind w:right="114"/>
        <w:jc w:val="both"/>
        <w:rPr>
          <w:rFonts w:ascii="Calibri" w:hAnsi="Calibri" w:cs="Calibri"/>
          <w:color w:val="17365D" w:themeColor="text2" w:themeShade="BF"/>
          <w:sz w:val="18"/>
          <w:szCs w:val="18"/>
        </w:rPr>
      </w:pPr>
    </w:p>
    <w:p w14:paraId="4C1FBF41" w14:textId="77777777" w:rsidR="008C57A2" w:rsidRPr="00A06443" w:rsidRDefault="008C57A2" w:rsidP="00827181">
      <w:pPr>
        <w:ind w:right="114"/>
        <w:jc w:val="both"/>
        <w:rPr>
          <w:rFonts w:asciiTheme="minorHAnsi" w:hAnsiTheme="minorHAnsi"/>
          <w:color w:val="17365D" w:themeColor="text2" w:themeShade="BF"/>
          <w:sz w:val="20"/>
          <w:szCs w:val="20"/>
        </w:rPr>
      </w:pPr>
    </w:p>
    <w:p w14:paraId="0F991548" w14:textId="371333FD" w:rsidR="00C74980" w:rsidRPr="00827181" w:rsidRDefault="00C74980" w:rsidP="00C74980">
      <w:pPr>
        <w:pStyle w:val="NormalWeb"/>
        <w:spacing w:before="0" w:beforeAutospacing="0" w:after="0" w:afterAutospacing="0"/>
        <w:rPr>
          <w:rFonts w:asciiTheme="minorHAnsi" w:hAnsiTheme="minorHAnsi" w:cstheme="minorHAnsi"/>
          <w:b/>
          <w:color w:val="17365D" w:themeColor="text2" w:themeShade="BF"/>
          <w:sz w:val="22"/>
          <w:szCs w:val="22"/>
          <w:u w:val="single"/>
        </w:rPr>
      </w:pPr>
      <w:r w:rsidRPr="00827181">
        <w:rPr>
          <w:rFonts w:asciiTheme="minorHAnsi" w:hAnsiTheme="minorHAnsi" w:cstheme="minorHAnsi"/>
          <w:b/>
          <w:color w:val="17365D" w:themeColor="text2" w:themeShade="BF"/>
          <w:sz w:val="22"/>
          <w:szCs w:val="22"/>
          <w:u w:val="single"/>
        </w:rPr>
        <w:t>Topic 1</w:t>
      </w:r>
      <w:r w:rsidR="00827181" w:rsidRPr="00827181">
        <w:rPr>
          <w:rFonts w:asciiTheme="minorHAnsi" w:hAnsiTheme="minorHAnsi" w:cstheme="minorHAnsi"/>
          <w:b/>
          <w:color w:val="17365D" w:themeColor="text2" w:themeShade="BF"/>
          <w:sz w:val="22"/>
          <w:szCs w:val="22"/>
          <w:u w:val="single"/>
        </w:rPr>
        <w:t>:  E</w:t>
      </w:r>
      <w:r w:rsidRPr="00827181">
        <w:rPr>
          <w:rFonts w:asciiTheme="minorHAnsi" w:hAnsiTheme="minorHAnsi" w:cstheme="minorHAnsi"/>
          <w:b/>
          <w:color w:val="17365D" w:themeColor="text2" w:themeShade="BF"/>
          <w:sz w:val="22"/>
          <w:szCs w:val="22"/>
          <w:u w:val="single"/>
        </w:rPr>
        <w:t>arned Income; Replacing it</w:t>
      </w:r>
    </w:p>
    <w:p w14:paraId="7ED21D21" w14:textId="77777777" w:rsidR="00C74980" w:rsidRPr="00A53B9F" w:rsidRDefault="00C74980" w:rsidP="00C74980">
      <w:pPr>
        <w:pStyle w:val="NormalWeb"/>
        <w:spacing w:before="0" w:beforeAutospacing="0" w:after="0" w:afterAutospacing="0"/>
        <w:rPr>
          <w:rFonts w:ascii="Calibri" w:hAnsi="Calibri" w:cs="Calibri"/>
          <w:color w:val="17365D" w:themeColor="text2" w:themeShade="BF"/>
          <w:sz w:val="22"/>
          <w:szCs w:val="22"/>
        </w:rPr>
      </w:pPr>
    </w:p>
    <w:p w14:paraId="70C9EE67" w14:textId="2994D5D8" w:rsidR="00C74980" w:rsidRPr="00B70283" w:rsidRDefault="00C74980" w:rsidP="00C74980">
      <w:pPr>
        <w:pStyle w:val="NormalWeb"/>
        <w:spacing w:before="0" w:beforeAutospacing="0" w:after="0" w:afterAutospacing="0"/>
        <w:rPr>
          <w:rFonts w:ascii="Calibri" w:hAnsi="Calibri" w:cs="Calibri"/>
          <w:color w:val="002060"/>
          <w:sz w:val="22"/>
          <w:szCs w:val="22"/>
        </w:rPr>
      </w:pPr>
      <w:r w:rsidRPr="00B70283">
        <w:rPr>
          <w:rFonts w:ascii="Calibri" w:hAnsi="Calibri" w:cs="Calibri"/>
          <w:color w:val="002060"/>
          <w:sz w:val="22"/>
          <w:szCs w:val="22"/>
        </w:rPr>
        <w:t>1a</w:t>
      </w:r>
      <w:r w:rsidR="00B33654" w:rsidRPr="00B70283">
        <w:rPr>
          <w:rFonts w:ascii="Calibri" w:hAnsi="Calibri" w:cs="Calibri"/>
          <w:color w:val="002060"/>
          <w:sz w:val="22"/>
          <w:szCs w:val="22"/>
        </w:rPr>
        <w:t xml:space="preserve">) </w:t>
      </w:r>
      <w:r w:rsidR="00E942A7" w:rsidRPr="00B70283">
        <w:rPr>
          <w:rFonts w:ascii="Calibri" w:hAnsi="Calibri" w:cs="Calibri"/>
          <w:color w:val="002060"/>
          <w:sz w:val="22"/>
          <w:szCs w:val="22"/>
        </w:rPr>
        <w:t xml:space="preserve">List the four </w:t>
      </w:r>
      <w:r w:rsidR="00195B26" w:rsidRPr="00B70283">
        <w:rPr>
          <w:rFonts w:ascii="Calibri" w:hAnsi="Calibri" w:cs="Calibri"/>
          <w:color w:val="002060"/>
          <w:sz w:val="22"/>
          <w:szCs w:val="22"/>
        </w:rPr>
        <w:t>different pillars of Retirement Provision</w:t>
      </w:r>
    </w:p>
    <w:p w14:paraId="7228D7D7" w14:textId="77777777" w:rsidR="00B33654" w:rsidRPr="00B70283" w:rsidRDefault="00B33654" w:rsidP="00C74980">
      <w:pPr>
        <w:pStyle w:val="NormalWeb"/>
        <w:spacing w:before="0" w:beforeAutospacing="0" w:after="0" w:afterAutospacing="0"/>
        <w:rPr>
          <w:rFonts w:ascii="Calibri" w:hAnsi="Calibri" w:cs="Calibri"/>
          <w:color w:val="002060"/>
          <w:sz w:val="22"/>
          <w:szCs w:val="22"/>
        </w:rPr>
      </w:pPr>
    </w:p>
    <w:p w14:paraId="7D4DB1FE" w14:textId="138E719C" w:rsidR="00CE244A" w:rsidRPr="00B70283" w:rsidRDefault="00C74980" w:rsidP="00C74980">
      <w:pPr>
        <w:pStyle w:val="NormalWeb"/>
        <w:spacing w:before="0" w:beforeAutospacing="0" w:after="0" w:afterAutospacing="0"/>
        <w:rPr>
          <w:rFonts w:ascii="Calibri" w:hAnsi="Calibri" w:cs="Calibri"/>
          <w:color w:val="002060"/>
          <w:sz w:val="22"/>
          <w:szCs w:val="22"/>
        </w:rPr>
      </w:pPr>
      <w:r w:rsidRPr="00B70283">
        <w:rPr>
          <w:rFonts w:ascii="Calibri" w:hAnsi="Calibri" w:cs="Calibri"/>
          <w:color w:val="002060"/>
          <w:sz w:val="22"/>
          <w:szCs w:val="22"/>
        </w:rPr>
        <w:t>1</w:t>
      </w:r>
      <w:r w:rsidR="006B215E" w:rsidRPr="00B70283">
        <w:rPr>
          <w:rFonts w:ascii="Calibri" w:hAnsi="Calibri" w:cs="Calibri"/>
          <w:color w:val="002060"/>
          <w:sz w:val="22"/>
          <w:szCs w:val="22"/>
        </w:rPr>
        <w:t xml:space="preserve">b) </w:t>
      </w:r>
      <w:r w:rsidR="00990318" w:rsidRPr="00B70283">
        <w:rPr>
          <w:rFonts w:ascii="Calibri" w:hAnsi="Calibri" w:cs="Calibri"/>
          <w:color w:val="002060"/>
          <w:sz w:val="22"/>
          <w:szCs w:val="22"/>
        </w:rPr>
        <w:t>What is the limit on tax-free lump sums which can be taken by an individual from all pension arrangements?</w:t>
      </w:r>
    </w:p>
    <w:p w14:paraId="5A83F365" w14:textId="77777777" w:rsidR="00C74980" w:rsidRPr="00A53B9F" w:rsidRDefault="00C74980" w:rsidP="00C74980">
      <w:pPr>
        <w:pStyle w:val="NormalWeb"/>
        <w:spacing w:before="0" w:beforeAutospacing="0" w:after="0" w:afterAutospacing="0"/>
        <w:rPr>
          <w:rFonts w:ascii="Calibri" w:hAnsi="Calibri" w:cs="Calibri"/>
          <w:color w:val="17365D" w:themeColor="text2" w:themeShade="BF"/>
          <w:sz w:val="22"/>
          <w:szCs w:val="22"/>
        </w:rPr>
      </w:pPr>
    </w:p>
    <w:p w14:paraId="68F5F910" w14:textId="16D349B9" w:rsidR="00C74980" w:rsidRPr="00A53B9F" w:rsidRDefault="00C74980" w:rsidP="00C74980">
      <w:pPr>
        <w:pStyle w:val="NormalWeb"/>
        <w:spacing w:before="0" w:beforeAutospacing="0" w:after="0" w:afterAutospacing="0"/>
        <w:rPr>
          <w:rFonts w:ascii="Calibri" w:hAnsi="Calibri" w:cs="Calibri"/>
          <w:color w:val="17365D" w:themeColor="text2" w:themeShade="BF"/>
          <w:sz w:val="22"/>
          <w:szCs w:val="22"/>
        </w:rPr>
      </w:pPr>
      <w:r w:rsidRPr="00A53B9F">
        <w:rPr>
          <w:rFonts w:ascii="Calibri" w:hAnsi="Calibri" w:cs="Calibri"/>
          <w:color w:val="17365D" w:themeColor="text2" w:themeShade="BF"/>
          <w:sz w:val="22"/>
          <w:szCs w:val="22"/>
        </w:rPr>
        <w:t xml:space="preserve">2a) </w:t>
      </w:r>
      <w:r w:rsidR="0002543D" w:rsidRPr="00A53B9F">
        <w:rPr>
          <w:rFonts w:ascii="Calibri" w:hAnsi="Calibri" w:cs="Calibri"/>
          <w:color w:val="17365D" w:themeColor="text2" w:themeShade="BF"/>
          <w:sz w:val="22"/>
          <w:szCs w:val="22"/>
        </w:rPr>
        <w:t xml:space="preserve">List the </w:t>
      </w:r>
      <w:r w:rsidR="0078066A" w:rsidRPr="00A53B9F">
        <w:rPr>
          <w:rFonts w:ascii="Calibri" w:hAnsi="Calibri" w:cs="Calibri"/>
          <w:color w:val="17365D" w:themeColor="text2" w:themeShade="BF"/>
          <w:sz w:val="22"/>
          <w:szCs w:val="22"/>
        </w:rPr>
        <w:t>three conditions to be satisfied in order to be eligible for an Invalidity Pension</w:t>
      </w:r>
      <w:r w:rsidR="00D11D6A" w:rsidRPr="00A53B9F">
        <w:rPr>
          <w:rFonts w:ascii="Calibri" w:hAnsi="Calibri" w:cs="Calibri"/>
          <w:color w:val="17365D" w:themeColor="text2" w:themeShade="BF"/>
          <w:sz w:val="22"/>
          <w:szCs w:val="22"/>
        </w:rPr>
        <w:t>.</w:t>
      </w:r>
    </w:p>
    <w:p w14:paraId="3F60BF37" w14:textId="77777777" w:rsidR="00C74980" w:rsidRPr="00A53B9F" w:rsidRDefault="00C74980" w:rsidP="00C74980">
      <w:pPr>
        <w:pStyle w:val="NormalWeb"/>
        <w:spacing w:before="0" w:beforeAutospacing="0" w:after="0" w:afterAutospacing="0"/>
        <w:rPr>
          <w:rFonts w:ascii="Calibri" w:hAnsi="Calibri" w:cs="Calibri"/>
          <w:color w:val="17365D" w:themeColor="text2" w:themeShade="BF"/>
          <w:sz w:val="22"/>
          <w:szCs w:val="22"/>
        </w:rPr>
      </w:pPr>
    </w:p>
    <w:p w14:paraId="7D948A1A" w14:textId="38473B67" w:rsidR="00C74980" w:rsidRPr="00A53B9F" w:rsidRDefault="00C74980" w:rsidP="00C74980">
      <w:pPr>
        <w:rPr>
          <w:rFonts w:ascii="Calibri" w:hAnsi="Calibri" w:cs="Calibri"/>
          <w:color w:val="17365D" w:themeColor="text2" w:themeShade="BF"/>
          <w:sz w:val="22"/>
          <w:szCs w:val="22"/>
        </w:rPr>
      </w:pPr>
      <w:r w:rsidRPr="00A53B9F">
        <w:rPr>
          <w:rFonts w:ascii="Calibri" w:hAnsi="Calibri" w:cs="Calibri"/>
          <w:color w:val="17365D" w:themeColor="text2" w:themeShade="BF"/>
          <w:sz w:val="22"/>
          <w:szCs w:val="22"/>
        </w:rPr>
        <w:t xml:space="preserve">2b) </w:t>
      </w:r>
      <w:r w:rsidR="003E0B73" w:rsidRPr="00A53B9F">
        <w:rPr>
          <w:rFonts w:ascii="Calibri" w:hAnsi="Calibri" w:cs="Calibri"/>
          <w:color w:val="17365D" w:themeColor="text2" w:themeShade="BF"/>
          <w:sz w:val="22"/>
          <w:szCs w:val="22"/>
        </w:rPr>
        <w:t>Explain the difference between</w:t>
      </w:r>
      <w:r w:rsidR="00112FFB" w:rsidRPr="00A53B9F">
        <w:rPr>
          <w:rFonts w:ascii="Calibri" w:hAnsi="Calibri" w:cs="Calibri"/>
          <w:color w:val="17365D" w:themeColor="text2" w:themeShade="BF"/>
          <w:sz w:val="22"/>
          <w:szCs w:val="22"/>
        </w:rPr>
        <w:t xml:space="preserve"> a “contributory pension</w:t>
      </w:r>
      <w:r w:rsidR="00941014" w:rsidRPr="00A53B9F">
        <w:rPr>
          <w:rFonts w:ascii="Calibri" w:hAnsi="Calibri" w:cs="Calibri"/>
          <w:color w:val="17365D" w:themeColor="text2" w:themeShade="BF"/>
          <w:sz w:val="22"/>
          <w:szCs w:val="22"/>
        </w:rPr>
        <w:t>”</w:t>
      </w:r>
      <w:r w:rsidR="00112FFB" w:rsidRPr="00A53B9F">
        <w:rPr>
          <w:rFonts w:ascii="Calibri" w:hAnsi="Calibri" w:cs="Calibri"/>
          <w:color w:val="17365D" w:themeColor="text2" w:themeShade="BF"/>
          <w:sz w:val="22"/>
          <w:szCs w:val="22"/>
        </w:rPr>
        <w:t xml:space="preserve"> and a “</w:t>
      </w:r>
      <w:proofErr w:type="spellStart"/>
      <w:r w:rsidR="00112FFB" w:rsidRPr="00A53B9F">
        <w:rPr>
          <w:rFonts w:ascii="Calibri" w:hAnsi="Calibri" w:cs="Calibri"/>
          <w:color w:val="17365D" w:themeColor="text2" w:themeShade="BF"/>
          <w:sz w:val="22"/>
          <w:szCs w:val="22"/>
        </w:rPr>
        <w:t>non contributory</w:t>
      </w:r>
      <w:proofErr w:type="spellEnd"/>
      <w:r w:rsidR="00112FFB" w:rsidRPr="00A53B9F">
        <w:rPr>
          <w:rFonts w:ascii="Calibri" w:hAnsi="Calibri" w:cs="Calibri"/>
          <w:color w:val="17365D" w:themeColor="text2" w:themeShade="BF"/>
          <w:sz w:val="22"/>
          <w:szCs w:val="22"/>
        </w:rPr>
        <w:t xml:space="preserve"> p</w:t>
      </w:r>
      <w:r w:rsidR="00941014" w:rsidRPr="00A53B9F">
        <w:rPr>
          <w:rFonts w:ascii="Calibri" w:hAnsi="Calibri" w:cs="Calibri"/>
          <w:color w:val="17365D" w:themeColor="text2" w:themeShade="BF"/>
          <w:sz w:val="22"/>
          <w:szCs w:val="22"/>
        </w:rPr>
        <w:t>ension”</w:t>
      </w:r>
    </w:p>
    <w:p w14:paraId="46830194" w14:textId="77777777" w:rsidR="00C74980" w:rsidRPr="00A53B9F" w:rsidRDefault="00C74980" w:rsidP="00C74980">
      <w:pPr>
        <w:rPr>
          <w:rFonts w:ascii="Calibri" w:hAnsi="Calibri" w:cs="Calibri"/>
          <w:color w:val="17365D" w:themeColor="text2" w:themeShade="BF"/>
          <w:sz w:val="22"/>
          <w:szCs w:val="22"/>
        </w:rPr>
      </w:pPr>
    </w:p>
    <w:p w14:paraId="2AE0679A" w14:textId="77777777" w:rsidR="00C74980" w:rsidRPr="00A53B9F" w:rsidRDefault="00C74980" w:rsidP="00C74980">
      <w:pPr>
        <w:rPr>
          <w:rFonts w:ascii="Calibri" w:hAnsi="Calibri" w:cs="Calibri"/>
          <w:i/>
          <w:iCs/>
          <w:color w:val="17365D" w:themeColor="text2" w:themeShade="BF"/>
          <w:sz w:val="22"/>
          <w:szCs w:val="22"/>
          <w:u w:val="single"/>
        </w:rPr>
      </w:pPr>
      <w:r w:rsidRPr="00A53B9F">
        <w:rPr>
          <w:rFonts w:ascii="Calibri" w:hAnsi="Calibri" w:cs="Calibri"/>
          <w:i/>
          <w:iCs/>
          <w:color w:val="17365D" w:themeColor="text2" w:themeShade="BF"/>
          <w:sz w:val="22"/>
          <w:szCs w:val="22"/>
          <w:u w:val="single"/>
        </w:rPr>
        <w:t>Guidance Notes</w:t>
      </w:r>
    </w:p>
    <w:p w14:paraId="7DF35ACE" w14:textId="4E04C2CE" w:rsidR="00C74980" w:rsidRPr="00A53B9F" w:rsidRDefault="008751BE" w:rsidP="00C74980">
      <w:pPr>
        <w:rPr>
          <w:rFonts w:ascii="Calibri" w:hAnsi="Calibri" w:cs="Calibri"/>
          <w:color w:val="17365D" w:themeColor="text2" w:themeShade="BF"/>
          <w:sz w:val="22"/>
          <w:szCs w:val="22"/>
        </w:rPr>
      </w:pPr>
      <w:r w:rsidRPr="00A53B9F">
        <w:rPr>
          <w:rFonts w:ascii="Calibri" w:hAnsi="Calibri" w:cs="Calibri"/>
          <w:color w:val="17365D" w:themeColor="text2" w:themeShade="BF"/>
          <w:sz w:val="22"/>
          <w:szCs w:val="22"/>
        </w:rPr>
        <w:t>Y</w:t>
      </w:r>
      <w:r w:rsidR="00C74980" w:rsidRPr="00A53B9F">
        <w:rPr>
          <w:rFonts w:ascii="Calibri" w:hAnsi="Calibri" w:cs="Calibri"/>
          <w:color w:val="17365D" w:themeColor="text2" w:themeShade="BF"/>
          <w:sz w:val="22"/>
          <w:szCs w:val="22"/>
        </w:rPr>
        <w:t>our answers should be based on the relevant points in chapter 2 of the textbook.</w:t>
      </w:r>
    </w:p>
    <w:p w14:paraId="7BEF8532" w14:textId="77777777" w:rsidR="00C74980" w:rsidRPr="00A53B9F" w:rsidRDefault="00C74980" w:rsidP="00C74980">
      <w:pPr>
        <w:rPr>
          <w:rFonts w:ascii="Calibri" w:hAnsi="Calibri" w:cs="Calibri"/>
          <w:color w:val="17365D" w:themeColor="text2" w:themeShade="BF"/>
          <w:sz w:val="22"/>
          <w:szCs w:val="22"/>
        </w:rPr>
      </w:pPr>
    </w:p>
    <w:p w14:paraId="2ED5D2D0" w14:textId="6C49D02B" w:rsidR="00C74980" w:rsidRDefault="00C74980" w:rsidP="00C74980">
      <w:pPr>
        <w:pStyle w:val="NormalWeb"/>
        <w:spacing w:before="0" w:beforeAutospacing="0" w:after="0" w:afterAutospacing="0"/>
        <w:rPr>
          <w:rFonts w:asciiTheme="minorHAnsi" w:hAnsiTheme="minorHAnsi" w:cstheme="minorHAnsi"/>
          <w:color w:val="17365D" w:themeColor="text2" w:themeShade="BF"/>
          <w:sz w:val="22"/>
          <w:szCs w:val="22"/>
        </w:rPr>
      </w:pPr>
    </w:p>
    <w:p w14:paraId="66C3FEF9" w14:textId="77777777" w:rsidR="00827181" w:rsidRPr="00827181" w:rsidRDefault="00827181" w:rsidP="00C74980">
      <w:pPr>
        <w:pStyle w:val="NormalWeb"/>
        <w:spacing w:before="0" w:beforeAutospacing="0" w:after="0" w:afterAutospacing="0"/>
        <w:rPr>
          <w:rFonts w:asciiTheme="minorHAnsi" w:hAnsiTheme="minorHAnsi" w:cstheme="minorHAnsi"/>
          <w:color w:val="17365D" w:themeColor="text2" w:themeShade="BF"/>
          <w:sz w:val="22"/>
          <w:szCs w:val="22"/>
        </w:rPr>
      </w:pPr>
    </w:p>
    <w:p w14:paraId="5C0554F2" w14:textId="77777777" w:rsidR="00C74980" w:rsidRPr="00827181" w:rsidRDefault="00C74980" w:rsidP="00C74980">
      <w:pPr>
        <w:rPr>
          <w:rFonts w:asciiTheme="minorHAnsi" w:hAnsiTheme="minorHAnsi" w:cstheme="minorHAnsi"/>
          <w:color w:val="17365D" w:themeColor="text2" w:themeShade="BF"/>
          <w:sz w:val="22"/>
          <w:szCs w:val="22"/>
        </w:rPr>
      </w:pPr>
    </w:p>
    <w:p w14:paraId="5398AA85" w14:textId="4FD585CA" w:rsidR="00C74980" w:rsidRPr="00827181" w:rsidRDefault="00C74980" w:rsidP="00C74980">
      <w:pPr>
        <w:pStyle w:val="NormalWeb"/>
        <w:spacing w:before="0" w:beforeAutospacing="0" w:after="0" w:afterAutospacing="0"/>
        <w:rPr>
          <w:rFonts w:asciiTheme="minorHAnsi" w:hAnsiTheme="minorHAnsi" w:cstheme="minorHAnsi"/>
          <w:b/>
          <w:color w:val="17365D" w:themeColor="text2" w:themeShade="BF"/>
          <w:sz w:val="22"/>
          <w:szCs w:val="22"/>
          <w:u w:val="single"/>
        </w:rPr>
      </w:pPr>
      <w:r w:rsidRPr="00827181">
        <w:rPr>
          <w:rFonts w:asciiTheme="minorHAnsi" w:hAnsiTheme="minorHAnsi" w:cstheme="minorHAnsi"/>
          <w:b/>
          <w:color w:val="17365D" w:themeColor="text2" w:themeShade="BF"/>
          <w:sz w:val="22"/>
          <w:szCs w:val="22"/>
          <w:u w:val="single"/>
        </w:rPr>
        <w:t>Topic 2</w:t>
      </w:r>
      <w:r w:rsidR="00827181" w:rsidRPr="00827181">
        <w:rPr>
          <w:rFonts w:asciiTheme="minorHAnsi" w:hAnsiTheme="minorHAnsi" w:cstheme="minorHAnsi"/>
          <w:b/>
          <w:color w:val="17365D" w:themeColor="text2" w:themeShade="BF"/>
          <w:sz w:val="22"/>
          <w:szCs w:val="22"/>
          <w:u w:val="single"/>
        </w:rPr>
        <w:t xml:space="preserve">:  </w:t>
      </w:r>
      <w:r w:rsidRPr="00827181">
        <w:rPr>
          <w:rFonts w:asciiTheme="minorHAnsi" w:hAnsiTheme="minorHAnsi" w:cstheme="minorHAnsi"/>
          <w:b/>
          <w:color w:val="17365D" w:themeColor="text2" w:themeShade="BF"/>
          <w:sz w:val="22"/>
          <w:szCs w:val="22"/>
          <w:u w:val="single"/>
        </w:rPr>
        <w:t xml:space="preserve">Personal Pension </w:t>
      </w:r>
      <w:r w:rsidR="006B215E" w:rsidRPr="00827181">
        <w:rPr>
          <w:rFonts w:asciiTheme="minorHAnsi" w:hAnsiTheme="minorHAnsi" w:cstheme="minorHAnsi"/>
          <w:b/>
          <w:color w:val="17365D" w:themeColor="text2" w:themeShade="BF"/>
          <w:sz w:val="22"/>
          <w:szCs w:val="22"/>
          <w:u w:val="single"/>
        </w:rPr>
        <w:t>arrangements</w:t>
      </w:r>
    </w:p>
    <w:p w14:paraId="22D28BA8" w14:textId="77777777" w:rsidR="00C74980" w:rsidRPr="00827181" w:rsidRDefault="00C74980" w:rsidP="00C74980">
      <w:pPr>
        <w:rPr>
          <w:rFonts w:asciiTheme="minorHAnsi" w:hAnsiTheme="minorHAnsi" w:cstheme="minorHAnsi"/>
          <w:color w:val="17365D" w:themeColor="text2" w:themeShade="BF"/>
          <w:sz w:val="22"/>
          <w:szCs w:val="22"/>
          <w:u w:val="single"/>
        </w:rPr>
      </w:pPr>
    </w:p>
    <w:p w14:paraId="02446F9F" w14:textId="3715062F" w:rsidR="00C74980" w:rsidRPr="00827181" w:rsidRDefault="00C74980" w:rsidP="00C74980">
      <w:pPr>
        <w:pStyle w:val="NormalWeb"/>
        <w:spacing w:before="0" w:beforeAutospacing="0" w:after="0" w:afterAutospacing="0"/>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1a) A </w:t>
      </w:r>
      <w:r w:rsidR="005654BD" w:rsidRPr="00827181">
        <w:rPr>
          <w:rFonts w:asciiTheme="minorHAnsi" w:hAnsiTheme="minorHAnsi" w:cstheme="minorHAnsi"/>
          <w:color w:val="17365D" w:themeColor="text2" w:themeShade="BF"/>
          <w:sz w:val="22"/>
          <w:szCs w:val="22"/>
        </w:rPr>
        <w:t>4</w:t>
      </w:r>
      <w:r w:rsidR="00B33654" w:rsidRPr="00827181">
        <w:rPr>
          <w:rFonts w:asciiTheme="minorHAnsi" w:hAnsiTheme="minorHAnsi" w:cstheme="minorHAnsi"/>
          <w:color w:val="17365D" w:themeColor="text2" w:themeShade="BF"/>
          <w:sz w:val="22"/>
          <w:szCs w:val="22"/>
        </w:rPr>
        <w:t>5</w:t>
      </w:r>
      <w:r w:rsidR="006B215E" w:rsidRPr="00827181">
        <w:rPr>
          <w:rFonts w:asciiTheme="minorHAnsi" w:hAnsiTheme="minorHAnsi" w:cstheme="minorHAnsi"/>
          <w:color w:val="17365D" w:themeColor="text2" w:themeShade="BF"/>
          <w:sz w:val="22"/>
          <w:szCs w:val="22"/>
        </w:rPr>
        <w:t>-year-old</w:t>
      </w:r>
      <w:r w:rsidRPr="00827181">
        <w:rPr>
          <w:rFonts w:asciiTheme="minorHAnsi" w:hAnsiTheme="minorHAnsi" w:cstheme="minorHAnsi"/>
          <w:color w:val="17365D" w:themeColor="text2" w:themeShade="BF"/>
          <w:sz w:val="22"/>
          <w:szCs w:val="22"/>
        </w:rPr>
        <w:t xml:space="preserve"> client has asked you for advice in relation to making </w:t>
      </w:r>
      <w:r w:rsidR="000A2A42">
        <w:rPr>
          <w:rFonts w:asciiTheme="minorHAnsi" w:hAnsiTheme="minorHAnsi" w:cstheme="minorHAnsi"/>
          <w:color w:val="17365D" w:themeColor="text2" w:themeShade="BF"/>
          <w:sz w:val="22"/>
          <w:szCs w:val="22"/>
        </w:rPr>
        <w:t>the ma</w:t>
      </w:r>
      <w:r w:rsidR="009117FF">
        <w:rPr>
          <w:rFonts w:asciiTheme="minorHAnsi" w:hAnsiTheme="minorHAnsi" w:cstheme="minorHAnsi"/>
          <w:color w:val="17365D" w:themeColor="text2" w:themeShade="BF"/>
          <w:sz w:val="22"/>
          <w:szCs w:val="22"/>
        </w:rPr>
        <w:t xml:space="preserve">ximum </w:t>
      </w:r>
      <w:r w:rsidRPr="00827181">
        <w:rPr>
          <w:rFonts w:asciiTheme="minorHAnsi" w:hAnsiTheme="minorHAnsi" w:cstheme="minorHAnsi"/>
          <w:color w:val="17365D" w:themeColor="text2" w:themeShade="BF"/>
          <w:sz w:val="22"/>
          <w:szCs w:val="22"/>
        </w:rPr>
        <w:t>pension contribution before 31</w:t>
      </w:r>
      <w:r w:rsidRPr="00827181">
        <w:rPr>
          <w:rFonts w:asciiTheme="minorHAnsi" w:hAnsiTheme="minorHAnsi" w:cstheme="minorHAnsi"/>
          <w:color w:val="17365D" w:themeColor="text2" w:themeShade="BF"/>
          <w:sz w:val="22"/>
          <w:szCs w:val="22"/>
          <w:vertAlign w:val="superscript"/>
        </w:rPr>
        <w:t>st</w:t>
      </w:r>
      <w:r w:rsidRPr="00827181">
        <w:rPr>
          <w:rFonts w:asciiTheme="minorHAnsi" w:hAnsiTheme="minorHAnsi" w:cstheme="minorHAnsi"/>
          <w:color w:val="17365D" w:themeColor="text2" w:themeShade="BF"/>
          <w:sz w:val="22"/>
          <w:szCs w:val="22"/>
        </w:rPr>
        <w:t xml:space="preserve"> October 20</w:t>
      </w:r>
      <w:r w:rsidR="00B33654" w:rsidRPr="00827181">
        <w:rPr>
          <w:rFonts w:asciiTheme="minorHAnsi" w:hAnsiTheme="minorHAnsi" w:cstheme="minorHAnsi"/>
          <w:color w:val="17365D" w:themeColor="text2" w:themeShade="BF"/>
          <w:sz w:val="22"/>
          <w:szCs w:val="22"/>
        </w:rPr>
        <w:t>2</w:t>
      </w:r>
      <w:r w:rsidR="009117FF">
        <w:rPr>
          <w:rFonts w:asciiTheme="minorHAnsi" w:hAnsiTheme="minorHAnsi" w:cstheme="minorHAnsi"/>
          <w:color w:val="17365D" w:themeColor="text2" w:themeShade="BF"/>
          <w:sz w:val="22"/>
          <w:szCs w:val="22"/>
        </w:rPr>
        <w:t>3</w:t>
      </w:r>
      <w:r w:rsidRPr="00827181">
        <w:rPr>
          <w:rFonts w:asciiTheme="minorHAnsi" w:hAnsiTheme="minorHAnsi" w:cstheme="minorHAnsi"/>
          <w:color w:val="17365D" w:themeColor="text2" w:themeShade="BF"/>
          <w:sz w:val="22"/>
          <w:szCs w:val="22"/>
        </w:rPr>
        <w:t xml:space="preserve">, </w:t>
      </w:r>
      <w:r w:rsidR="009117FF">
        <w:rPr>
          <w:rFonts w:asciiTheme="minorHAnsi" w:hAnsiTheme="minorHAnsi" w:cstheme="minorHAnsi"/>
          <w:color w:val="17365D" w:themeColor="text2" w:themeShade="BF"/>
          <w:sz w:val="22"/>
          <w:szCs w:val="22"/>
        </w:rPr>
        <w:t>he</w:t>
      </w:r>
      <w:r w:rsidRPr="00827181">
        <w:rPr>
          <w:rFonts w:asciiTheme="minorHAnsi" w:hAnsiTheme="minorHAnsi" w:cstheme="minorHAnsi"/>
          <w:color w:val="17365D" w:themeColor="text2" w:themeShade="BF"/>
          <w:sz w:val="22"/>
          <w:szCs w:val="22"/>
        </w:rPr>
        <w:t xml:space="preserve"> </w:t>
      </w:r>
      <w:proofErr w:type="gramStart"/>
      <w:r w:rsidRPr="00827181">
        <w:rPr>
          <w:rFonts w:asciiTheme="minorHAnsi" w:hAnsiTheme="minorHAnsi" w:cstheme="minorHAnsi"/>
          <w:color w:val="17365D" w:themeColor="text2" w:themeShade="BF"/>
          <w:sz w:val="22"/>
          <w:szCs w:val="22"/>
        </w:rPr>
        <w:t>work</w:t>
      </w:r>
      <w:proofErr w:type="gramEnd"/>
      <w:r w:rsidRPr="00827181">
        <w:rPr>
          <w:rFonts w:asciiTheme="minorHAnsi" w:hAnsiTheme="minorHAnsi" w:cstheme="minorHAnsi"/>
          <w:color w:val="17365D" w:themeColor="text2" w:themeShade="BF"/>
          <w:sz w:val="22"/>
          <w:szCs w:val="22"/>
        </w:rPr>
        <w:t xml:space="preserve"> </w:t>
      </w:r>
      <w:r w:rsidR="002E3AA5" w:rsidRPr="00827181">
        <w:rPr>
          <w:rFonts w:asciiTheme="minorHAnsi" w:hAnsiTheme="minorHAnsi" w:cstheme="minorHAnsi"/>
          <w:color w:val="17365D" w:themeColor="text2" w:themeShade="BF"/>
          <w:sz w:val="22"/>
          <w:szCs w:val="22"/>
        </w:rPr>
        <w:t xml:space="preserve">as a </w:t>
      </w:r>
      <w:r w:rsidR="0038016A" w:rsidRPr="00827181">
        <w:rPr>
          <w:rFonts w:asciiTheme="minorHAnsi" w:hAnsiTheme="minorHAnsi" w:cstheme="minorHAnsi"/>
          <w:color w:val="17365D" w:themeColor="text2" w:themeShade="BF"/>
          <w:sz w:val="22"/>
          <w:szCs w:val="22"/>
        </w:rPr>
        <w:t>self-employed</w:t>
      </w:r>
      <w:r w:rsidRPr="00827181">
        <w:rPr>
          <w:rFonts w:asciiTheme="minorHAnsi" w:hAnsiTheme="minorHAnsi" w:cstheme="minorHAnsi"/>
          <w:color w:val="17365D" w:themeColor="text2" w:themeShade="BF"/>
          <w:sz w:val="22"/>
          <w:szCs w:val="22"/>
        </w:rPr>
        <w:t xml:space="preserve"> </w:t>
      </w:r>
      <w:r w:rsidR="004A705E" w:rsidRPr="00827181">
        <w:rPr>
          <w:rFonts w:asciiTheme="minorHAnsi" w:hAnsiTheme="minorHAnsi" w:cstheme="minorHAnsi"/>
          <w:color w:val="17365D" w:themeColor="text2" w:themeShade="BF"/>
          <w:sz w:val="22"/>
          <w:szCs w:val="22"/>
        </w:rPr>
        <w:t>Builder</w:t>
      </w:r>
      <w:r w:rsidRPr="00827181">
        <w:rPr>
          <w:rFonts w:asciiTheme="minorHAnsi" w:hAnsiTheme="minorHAnsi" w:cstheme="minorHAnsi"/>
          <w:color w:val="17365D" w:themeColor="text2" w:themeShade="BF"/>
          <w:sz w:val="22"/>
          <w:szCs w:val="22"/>
        </w:rPr>
        <w:t>, earning €1</w:t>
      </w:r>
      <w:r w:rsidR="009117FF">
        <w:rPr>
          <w:rFonts w:asciiTheme="minorHAnsi" w:hAnsiTheme="minorHAnsi" w:cstheme="minorHAnsi"/>
          <w:color w:val="17365D" w:themeColor="text2" w:themeShade="BF"/>
          <w:sz w:val="22"/>
          <w:szCs w:val="22"/>
        </w:rPr>
        <w:t>3</w:t>
      </w:r>
      <w:r w:rsidR="00732EA0" w:rsidRPr="00827181">
        <w:rPr>
          <w:rFonts w:asciiTheme="minorHAnsi" w:hAnsiTheme="minorHAnsi" w:cstheme="minorHAnsi"/>
          <w:color w:val="17365D" w:themeColor="text2" w:themeShade="BF"/>
          <w:sz w:val="22"/>
          <w:szCs w:val="22"/>
        </w:rPr>
        <w:t>7</w:t>
      </w:r>
      <w:r w:rsidRPr="00827181">
        <w:rPr>
          <w:rFonts w:asciiTheme="minorHAnsi" w:hAnsiTheme="minorHAnsi" w:cstheme="minorHAnsi"/>
          <w:color w:val="17365D" w:themeColor="text2" w:themeShade="BF"/>
          <w:sz w:val="22"/>
          <w:szCs w:val="22"/>
        </w:rPr>
        <w:t xml:space="preserve">,000 </w:t>
      </w:r>
      <w:r w:rsidR="00B33654" w:rsidRPr="00827181">
        <w:rPr>
          <w:rFonts w:asciiTheme="minorHAnsi" w:hAnsiTheme="minorHAnsi" w:cstheme="minorHAnsi"/>
          <w:color w:val="17365D" w:themeColor="text2" w:themeShade="BF"/>
          <w:sz w:val="22"/>
          <w:szCs w:val="22"/>
        </w:rPr>
        <w:t>in 20</w:t>
      </w:r>
      <w:r w:rsidR="00732EA0" w:rsidRPr="00827181">
        <w:rPr>
          <w:rFonts w:asciiTheme="minorHAnsi" w:hAnsiTheme="minorHAnsi" w:cstheme="minorHAnsi"/>
          <w:color w:val="17365D" w:themeColor="text2" w:themeShade="BF"/>
          <w:sz w:val="22"/>
          <w:szCs w:val="22"/>
        </w:rPr>
        <w:t>2</w:t>
      </w:r>
      <w:r w:rsidR="009117FF">
        <w:rPr>
          <w:rFonts w:asciiTheme="minorHAnsi" w:hAnsiTheme="minorHAnsi" w:cstheme="minorHAnsi"/>
          <w:color w:val="17365D" w:themeColor="text2" w:themeShade="BF"/>
          <w:sz w:val="22"/>
          <w:szCs w:val="22"/>
        </w:rPr>
        <w:t>2</w:t>
      </w:r>
      <w:r w:rsidR="00B33654" w:rsidRPr="00827181">
        <w:rPr>
          <w:rFonts w:asciiTheme="minorHAnsi" w:hAnsiTheme="minorHAnsi" w:cstheme="minorHAnsi"/>
          <w:color w:val="17365D" w:themeColor="text2" w:themeShade="BF"/>
          <w:sz w:val="22"/>
          <w:szCs w:val="22"/>
        </w:rPr>
        <w:t>.</w:t>
      </w:r>
      <w:r w:rsidRPr="00827181">
        <w:rPr>
          <w:rFonts w:asciiTheme="minorHAnsi" w:hAnsiTheme="minorHAnsi" w:cstheme="minorHAnsi"/>
          <w:color w:val="17365D" w:themeColor="text2" w:themeShade="BF"/>
          <w:sz w:val="22"/>
          <w:szCs w:val="22"/>
        </w:rPr>
        <w:t xml:space="preserve"> Briefly outline in an email</w:t>
      </w:r>
      <w:r w:rsidR="00732EA0" w:rsidRPr="00827181">
        <w:rPr>
          <w:rFonts w:asciiTheme="minorHAnsi" w:hAnsiTheme="minorHAnsi" w:cstheme="minorHAnsi"/>
          <w:color w:val="17365D" w:themeColor="text2" w:themeShade="BF"/>
          <w:sz w:val="22"/>
          <w:szCs w:val="22"/>
        </w:rPr>
        <w:t xml:space="preserve"> the type of Pension contract they should </w:t>
      </w:r>
      <w:r w:rsidR="00345EEC" w:rsidRPr="00827181">
        <w:rPr>
          <w:rFonts w:asciiTheme="minorHAnsi" w:hAnsiTheme="minorHAnsi" w:cstheme="minorHAnsi"/>
          <w:color w:val="17365D" w:themeColor="text2" w:themeShade="BF"/>
          <w:sz w:val="22"/>
          <w:szCs w:val="22"/>
        </w:rPr>
        <w:t xml:space="preserve">consider taking out and explain </w:t>
      </w:r>
      <w:r w:rsidR="00E752D1" w:rsidRPr="00827181">
        <w:rPr>
          <w:rFonts w:asciiTheme="minorHAnsi" w:hAnsiTheme="minorHAnsi" w:cstheme="minorHAnsi"/>
          <w:color w:val="17365D" w:themeColor="text2" w:themeShade="BF"/>
          <w:sz w:val="22"/>
          <w:szCs w:val="22"/>
        </w:rPr>
        <w:t xml:space="preserve">to him </w:t>
      </w:r>
      <w:r w:rsidRPr="00827181">
        <w:rPr>
          <w:rFonts w:asciiTheme="minorHAnsi" w:hAnsiTheme="minorHAnsi" w:cstheme="minorHAnsi"/>
          <w:color w:val="17365D" w:themeColor="text2" w:themeShade="BF"/>
          <w:sz w:val="22"/>
          <w:szCs w:val="22"/>
        </w:rPr>
        <w:t xml:space="preserve">how much, tax relief is provided on </w:t>
      </w:r>
      <w:r w:rsidR="00E752D1" w:rsidRPr="00827181">
        <w:rPr>
          <w:rFonts w:asciiTheme="minorHAnsi" w:hAnsiTheme="minorHAnsi" w:cstheme="minorHAnsi"/>
          <w:color w:val="17365D" w:themeColor="text2" w:themeShade="BF"/>
          <w:sz w:val="22"/>
          <w:szCs w:val="22"/>
        </w:rPr>
        <w:t>the</w:t>
      </w:r>
      <w:r w:rsidRPr="00827181">
        <w:rPr>
          <w:rFonts w:asciiTheme="minorHAnsi" w:hAnsiTheme="minorHAnsi" w:cstheme="minorHAnsi"/>
          <w:color w:val="17365D" w:themeColor="text2" w:themeShade="BF"/>
          <w:sz w:val="22"/>
          <w:szCs w:val="22"/>
        </w:rPr>
        <w:t xml:space="preserve"> pension contribution.</w:t>
      </w:r>
    </w:p>
    <w:p w14:paraId="167AD419" w14:textId="77777777" w:rsidR="00C74980" w:rsidRPr="00827181" w:rsidRDefault="00C74980" w:rsidP="00C74980">
      <w:pPr>
        <w:pStyle w:val="NormalWeb"/>
        <w:spacing w:before="0" w:beforeAutospacing="0" w:after="0" w:afterAutospacing="0"/>
        <w:rPr>
          <w:rFonts w:asciiTheme="minorHAnsi" w:hAnsiTheme="minorHAnsi" w:cstheme="minorHAnsi"/>
          <w:color w:val="17365D" w:themeColor="text2" w:themeShade="BF"/>
          <w:sz w:val="22"/>
          <w:szCs w:val="22"/>
        </w:rPr>
      </w:pPr>
    </w:p>
    <w:p w14:paraId="01277271" w14:textId="77777777" w:rsidR="00C74980" w:rsidRPr="00FA1BBE" w:rsidRDefault="00C74980" w:rsidP="00C74980">
      <w:pPr>
        <w:rPr>
          <w:rFonts w:asciiTheme="minorHAnsi" w:hAnsiTheme="minorHAnsi" w:cstheme="minorHAnsi"/>
          <w:i/>
          <w:iCs/>
          <w:color w:val="17365D" w:themeColor="text2" w:themeShade="BF"/>
          <w:sz w:val="22"/>
          <w:szCs w:val="22"/>
          <w:u w:val="single"/>
        </w:rPr>
      </w:pPr>
      <w:r w:rsidRPr="00FA1BBE">
        <w:rPr>
          <w:rFonts w:asciiTheme="minorHAnsi" w:hAnsiTheme="minorHAnsi" w:cstheme="minorHAnsi"/>
          <w:i/>
          <w:iCs/>
          <w:color w:val="17365D" w:themeColor="text2" w:themeShade="BF"/>
          <w:sz w:val="22"/>
          <w:szCs w:val="22"/>
          <w:u w:val="single"/>
        </w:rPr>
        <w:t>Guidance Notes</w:t>
      </w:r>
    </w:p>
    <w:p w14:paraId="615E1BBC" w14:textId="77777777" w:rsidR="00C74980" w:rsidRPr="00827181" w:rsidRDefault="00C74980" w:rsidP="00C74980">
      <w:pPr>
        <w:pStyle w:val="NormalWeb"/>
        <w:spacing w:before="0" w:beforeAutospacing="0" w:after="0" w:afterAutospacing="0"/>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A brief answer is required; (max 300 words).</w:t>
      </w:r>
    </w:p>
    <w:p w14:paraId="725AEE76" w14:textId="77777777" w:rsidR="00C74980" w:rsidRPr="00827181" w:rsidRDefault="00C74980" w:rsidP="00C74980">
      <w:pPr>
        <w:rPr>
          <w:rFonts w:asciiTheme="minorHAnsi" w:hAnsiTheme="minorHAnsi" w:cstheme="minorHAnsi"/>
          <w:color w:val="17365D" w:themeColor="text2" w:themeShade="BF"/>
          <w:sz w:val="22"/>
          <w:szCs w:val="22"/>
        </w:rPr>
      </w:pPr>
    </w:p>
    <w:p w14:paraId="6CDEC405" w14:textId="7D825447" w:rsidR="00510DB8" w:rsidRPr="00827181" w:rsidRDefault="00C74980" w:rsidP="00C74980">
      <w:pPr>
        <w:pStyle w:val="NormalWeb"/>
        <w:spacing w:before="0" w:beforeAutospacing="0" w:after="0" w:afterAutospacing="0"/>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lang w:val="en-GB"/>
        </w:rPr>
        <w:t>1b</w:t>
      </w:r>
      <w:r w:rsidRPr="00827181">
        <w:rPr>
          <w:rFonts w:asciiTheme="minorHAnsi" w:hAnsiTheme="minorHAnsi" w:cstheme="minorHAnsi"/>
          <w:color w:val="17365D" w:themeColor="text2" w:themeShade="BF"/>
          <w:sz w:val="22"/>
          <w:szCs w:val="22"/>
        </w:rPr>
        <w:t xml:space="preserve">) </w:t>
      </w:r>
      <w:r w:rsidR="000E65EA" w:rsidRPr="00827181">
        <w:rPr>
          <w:rFonts w:asciiTheme="minorHAnsi" w:hAnsiTheme="minorHAnsi" w:cstheme="minorHAnsi"/>
          <w:color w:val="17365D" w:themeColor="text2" w:themeShade="BF"/>
          <w:sz w:val="22"/>
          <w:szCs w:val="22"/>
        </w:rPr>
        <w:t>Different charges can apply to RAC and PRSA contracts. Explain</w:t>
      </w:r>
      <w:r w:rsidR="00510DB8" w:rsidRPr="00827181">
        <w:rPr>
          <w:rFonts w:asciiTheme="minorHAnsi" w:hAnsiTheme="minorHAnsi" w:cstheme="minorHAnsi"/>
          <w:color w:val="17365D" w:themeColor="text2" w:themeShade="BF"/>
          <w:sz w:val="22"/>
          <w:szCs w:val="22"/>
        </w:rPr>
        <w:t xml:space="preserve"> what is meant by the following terms:</w:t>
      </w:r>
    </w:p>
    <w:p w14:paraId="257B1124" w14:textId="542D82E8" w:rsidR="00C74980" w:rsidRPr="00827181" w:rsidRDefault="00510DB8" w:rsidP="00510DB8">
      <w:pPr>
        <w:pStyle w:val="NormalWeb"/>
        <w:numPr>
          <w:ilvl w:val="0"/>
          <w:numId w:val="27"/>
        </w:numPr>
        <w:spacing w:before="0" w:beforeAutospacing="0" w:after="0" w:afterAutospacing="0"/>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Contribution charge of 3.5%</w:t>
      </w:r>
    </w:p>
    <w:p w14:paraId="617BF42D" w14:textId="05145566" w:rsidR="00510DB8" w:rsidRPr="00827181" w:rsidRDefault="00510DB8" w:rsidP="00510DB8">
      <w:pPr>
        <w:pStyle w:val="NormalWeb"/>
        <w:numPr>
          <w:ilvl w:val="0"/>
          <w:numId w:val="27"/>
        </w:numPr>
        <w:spacing w:before="0" w:beforeAutospacing="0" w:after="0" w:afterAutospacing="0"/>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Annual Fund </w:t>
      </w:r>
      <w:r w:rsidR="003545A4" w:rsidRPr="00827181">
        <w:rPr>
          <w:rFonts w:asciiTheme="minorHAnsi" w:hAnsiTheme="minorHAnsi" w:cstheme="minorHAnsi"/>
          <w:color w:val="17365D" w:themeColor="text2" w:themeShade="BF"/>
          <w:sz w:val="22"/>
          <w:szCs w:val="22"/>
        </w:rPr>
        <w:t xml:space="preserve">management </w:t>
      </w:r>
      <w:r w:rsidRPr="00827181">
        <w:rPr>
          <w:rFonts w:asciiTheme="minorHAnsi" w:hAnsiTheme="minorHAnsi" w:cstheme="minorHAnsi"/>
          <w:color w:val="17365D" w:themeColor="text2" w:themeShade="BF"/>
          <w:sz w:val="22"/>
          <w:szCs w:val="22"/>
        </w:rPr>
        <w:t>charge</w:t>
      </w:r>
      <w:r w:rsidR="00BC2EDE" w:rsidRPr="00827181">
        <w:rPr>
          <w:rFonts w:asciiTheme="minorHAnsi" w:hAnsiTheme="minorHAnsi" w:cstheme="minorHAnsi"/>
          <w:color w:val="17365D" w:themeColor="text2" w:themeShade="BF"/>
          <w:sz w:val="22"/>
          <w:szCs w:val="22"/>
        </w:rPr>
        <w:t xml:space="preserve"> 1%</w:t>
      </w:r>
    </w:p>
    <w:p w14:paraId="3FD2AD93" w14:textId="50FFCA29" w:rsidR="00BC2EDE" w:rsidRPr="00827181" w:rsidRDefault="00BC2EDE" w:rsidP="00510DB8">
      <w:pPr>
        <w:pStyle w:val="NormalWeb"/>
        <w:numPr>
          <w:ilvl w:val="0"/>
          <w:numId w:val="27"/>
        </w:numPr>
        <w:spacing w:before="0" w:beforeAutospacing="0" w:after="0" w:afterAutospacing="0"/>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Early Encashment charge 5%, 4%, 3%, 2%, 1%.</w:t>
      </w:r>
    </w:p>
    <w:p w14:paraId="7D4D57AF" w14:textId="77777777" w:rsidR="00C74980" w:rsidRPr="00827181" w:rsidRDefault="00C74980" w:rsidP="00C74980">
      <w:pPr>
        <w:rPr>
          <w:rFonts w:asciiTheme="minorHAnsi" w:hAnsiTheme="minorHAnsi" w:cstheme="minorHAnsi"/>
          <w:color w:val="17365D" w:themeColor="text2" w:themeShade="BF"/>
          <w:sz w:val="22"/>
          <w:szCs w:val="22"/>
        </w:rPr>
      </w:pPr>
    </w:p>
    <w:p w14:paraId="41345871" w14:textId="77777777" w:rsidR="00C74980" w:rsidRPr="00827181" w:rsidRDefault="00C74980" w:rsidP="00C74980">
      <w:pPr>
        <w:pStyle w:val="NormalWeb"/>
        <w:spacing w:before="0" w:beforeAutospacing="0" w:after="0" w:afterAutospacing="0"/>
        <w:rPr>
          <w:rFonts w:asciiTheme="minorHAnsi" w:hAnsiTheme="minorHAnsi" w:cstheme="minorHAnsi"/>
          <w:color w:val="17365D" w:themeColor="text2" w:themeShade="BF"/>
          <w:sz w:val="22"/>
          <w:szCs w:val="22"/>
        </w:rPr>
      </w:pPr>
    </w:p>
    <w:p w14:paraId="1031D0ED" w14:textId="77777777" w:rsidR="00C74980" w:rsidRPr="006E7A88" w:rsidRDefault="00C74980" w:rsidP="00C74980">
      <w:pPr>
        <w:rPr>
          <w:rFonts w:asciiTheme="minorHAnsi" w:hAnsiTheme="minorHAnsi" w:cstheme="minorHAnsi"/>
          <w:sz w:val="22"/>
          <w:szCs w:val="22"/>
        </w:rPr>
      </w:pPr>
    </w:p>
    <w:p w14:paraId="6228E0D3" w14:textId="77777777" w:rsidR="00C74980" w:rsidRPr="006E7A88" w:rsidRDefault="00C74980" w:rsidP="00C74980">
      <w:pPr>
        <w:rPr>
          <w:rFonts w:asciiTheme="minorHAnsi" w:hAnsiTheme="minorHAnsi" w:cstheme="minorHAnsi"/>
          <w:sz w:val="22"/>
          <w:szCs w:val="22"/>
        </w:rPr>
      </w:pPr>
    </w:p>
    <w:p w14:paraId="5545D87E" w14:textId="77777777" w:rsidR="00C74980" w:rsidRPr="006E7A88" w:rsidRDefault="00C74980" w:rsidP="00C74980">
      <w:pPr>
        <w:rPr>
          <w:rFonts w:asciiTheme="minorHAnsi" w:hAnsiTheme="minorHAnsi" w:cstheme="minorHAnsi"/>
          <w:sz w:val="22"/>
          <w:szCs w:val="22"/>
        </w:rPr>
      </w:pPr>
    </w:p>
    <w:p w14:paraId="738F2B71" w14:textId="77777777" w:rsidR="00C74980" w:rsidRPr="006E7A88" w:rsidRDefault="00C74980" w:rsidP="00C74980">
      <w:pPr>
        <w:rPr>
          <w:rFonts w:asciiTheme="minorHAnsi" w:hAnsiTheme="minorHAnsi" w:cstheme="minorHAnsi"/>
          <w:sz w:val="22"/>
          <w:szCs w:val="22"/>
        </w:rPr>
      </w:pPr>
    </w:p>
    <w:p w14:paraId="56828DCD" w14:textId="77777777" w:rsidR="00C74980" w:rsidRPr="006E7A88" w:rsidRDefault="00C74980" w:rsidP="00C74980">
      <w:pPr>
        <w:rPr>
          <w:rFonts w:asciiTheme="minorHAnsi" w:hAnsiTheme="minorHAnsi" w:cstheme="minorHAnsi"/>
          <w:sz w:val="22"/>
          <w:szCs w:val="22"/>
        </w:rPr>
      </w:pPr>
    </w:p>
    <w:p w14:paraId="77379F6F" w14:textId="77777777" w:rsidR="00C74980" w:rsidRPr="00FA1BBE" w:rsidRDefault="00C74980" w:rsidP="00C74980">
      <w:pPr>
        <w:rPr>
          <w:rFonts w:asciiTheme="minorHAnsi" w:hAnsiTheme="minorHAnsi" w:cstheme="minorHAnsi"/>
          <w:vanish/>
          <w:sz w:val="22"/>
          <w:szCs w:val="22"/>
          <w:u w:val="single"/>
          <w:specVanish/>
        </w:rPr>
      </w:pPr>
    </w:p>
    <w:p w14:paraId="244DDCD4" w14:textId="47D6AEBA" w:rsidR="00C74980" w:rsidRPr="00FA1BBE" w:rsidRDefault="00C74980" w:rsidP="00FA1BBE">
      <w:pPr>
        <w:rPr>
          <w:rFonts w:asciiTheme="minorHAnsi" w:hAnsiTheme="minorHAnsi" w:cstheme="minorHAnsi"/>
          <w:sz w:val="22"/>
          <w:szCs w:val="22"/>
          <w:u w:val="single"/>
        </w:rPr>
      </w:pPr>
      <w:r w:rsidRPr="00FA1BBE">
        <w:rPr>
          <w:rFonts w:asciiTheme="minorHAnsi" w:hAnsiTheme="minorHAnsi" w:cstheme="minorHAnsi"/>
          <w:sz w:val="22"/>
          <w:szCs w:val="22"/>
          <w:u w:val="single"/>
        </w:rPr>
        <w:t xml:space="preserve"> </w:t>
      </w:r>
      <w:r w:rsidRPr="00FA1BBE">
        <w:rPr>
          <w:rFonts w:asciiTheme="minorHAnsi" w:hAnsiTheme="minorHAnsi" w:cstheme="minorHAnsi"/>
          <w:b/>
          <w:color w:val="17365D" w:themeColor="text2" w:themeShade="BF"/>
          <w:sz w:val="22"/>
          <w:szCs w:val="22"/>
          <w:u w:val="single"/>
        </w:rPr>
        <w:t>Topic 3</w:t>
      </w:r>
      <w:r w:rsidR="00FA1BBE" w:rsidRPr="00FA1BBE">
        <w:rPr>
          <w:rFonts w:asciiTheme="minorHAnsi" w:hAnsiTheme="minorHAnsi" w:cstheme="minorHAnsi"/>
          <w:b/>
          <w:color w:val="17365D" w:themeColor="text2" w:themeShade="BF"/>
          <w:sz w:val="22"/>
          <w:szCs w:val="22"/>
          <w:u w:val="single"/>
        </w:rPr>
        <w:t xml:space="preserve">:  </w:t>
      </w:r>
      <w:r w:rsidRPr="00FA1BBE">
        <w:rPr>
          <w:rFonts w:asciiTheme="minorHAnsi" w:hAnsiTheme="minorHAnsi" w:cstheme="minorHAnsi"/>
          <w:b/>
          <w:color w:val="17365D" w:themeColor="text2" w:themeShade="BF"/>
          <w:sz w:val="22"/>
          <w:szCs w:val="22"/>
          <w:u w:val="single"/>
        </w:rPr>
        <w:t>Employer Pension Schemes</w:t>
      </w:r>
    </w:p>
    <w:p w14:paraId="5A1D88FB" w14:textId="77777777" w:rsidR="00C74980" w:rsidRPr="006E7A88" w:rsidRDefault="00C74980" w:rsidP="00C74980">
      <w:pPr>
        <w:pStyle w:val="NormalWeb"/>
        <w:spacing w:before="0" w:beforeAutospacing="0" w:after="0" w:afterAutospacing="0"/>
        <w:rPr>
          <w:rFonts w:asciiTheme="minorHAnsi" w:hAnsiTheme="minorHAnsi" w:cstheme="minorHAnsi"/>
          <w:sz w:val="22"/>
          <w:szCs w:val="22"/>
        </w:rPr>
      </w:pPr>
    </w:p>
    <w:p w14:paraId="3A1CE877" w14:textId="77777777" w:rsidR="00C74980" w:rsidRPr="006E7A88" w:rsidRDefault="00C74980" w:rsidP="00C74980">
      <w:pPr>
        <w:pStyle w:val="NormalWeb"/>
        <w:spacing w:before="0" w:beforeAutospacing="0" w:after="0" w:afterAutospacing="0"/>
        <w:textAlignment w:val="baseline"/>
        <w:rPr>
          <w:rFonts w:asciiTheme="minorHAnsi" w:hAnsiTheme="minorHAnsi" w:cstheme="minorHAnsi"/>
          <w:color w:val="000000"/>
          <w:sz w:val="22"/>
          <w:szCs w:val="22"/>
        </w:rPr>
      </w:pPr>
      <w:r w:rsidRPr="00827181">
        <w:rPr>
          <w:rFonts w:asciiTheme="minorHAnsi" w:hAnsiTheme="minorHAnsi" w:cstheme="minorHAnsi"/>
          <w:color w:val="17365D" w:themeColor="text2" w:themeShade="BF"/>
          <w:sz w:val="22"/>
          <w:szCs w:val="22"/>
        </w:rPr>
        <w:t>1a)</w:t>
      </w:r>
      <w:r w:rsidRPr="006E7A88">
        <w:rPr>
          <w:rFonts w:asciiTheme="minorHAnsi" w:hAnsiTheme="minorHAnsi" w:cstheme="minorHAnsi"/>
          <w:color w:val="000000"/>
          <w:sz w:val="22"/>
          <w:szCs w:val="22"/>
        </w:rPr>
        <w:t xml:space="preserve"> </w:t>
      </w:r>
      <w:hyperlink r:id="rId15" w:history="1">
        <w:r w:rsidRPr="006E7A88">
          <w:rPr>
            <w:rStyle w:val="Hyperlink"/>
            <w:rFonts w:asciiTheme="minorHAnsi" w:hAnsiTheme="minorHAnsi" w:cstheme="minorHAnsi"/>
            <w:sz w:val="22"/>
            <w:szCs w:val="22"/>
          </w:rPr>
          <w:t>https://www.pensionsauthority.ie/en/Calculators/Pension_Calculator/</w:t>
        </w:r>
      </w:hyperlink>
    </w:p>
    <w:p w14:paraId="020EEA90" w14:textId="77777777" w:rsidR="00C74980" w:rsidRPr="00827181" w:rsidRDefault="00C74980" w:rsidP="00C74980">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Have a look at the Pensions calculator and run through some simulations:</w:t>
      </w:r>
    </w:p>
    <w:p w14:paraId="132C2C6C" w14:textId="5DB9D42A" w:rsidR="00B64EDD" w:rsidRPr="00827181" w:rsidRDefault="00C74980" w:rsidP="00C74980">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lastRenderedPageBreak/>
        <w:t xml:space="preserve">Current age: </w:t>
      </w:r>
      <w:r w:rsidR="00BD2238" w:rsidRPr="00827181">
        <w:rPr>
          <w:rFonts w:asciiTheme="minorHAnsi" w:hAnsiTheme="minorHAnsi" w:cstheme="minorHAnsi"/>
          <w:color w:val="17365D" w:themeColor="text2" w:themeShade="BF"/>
          <w:sz w:val="22"/>
          <w:szCs w:val="22"/>
        </w:rPr>
        <w:t>3</w:t>
      </w:r>
      <w:r w:rsidR="00530814">
        <w:rPr>
          <w:rFonts w:asciiTheme="minorHAnsi" w:hAnsiTheme="minorHAnsi" w:cstheme="minorHAnsi"/>
          <w:color w:val="17365D" w:themeColor="text2" w:themeShade="BF"/>
          <w:sz w:val="22"/>
          <w:szCs w:val="22"/>
        </w:rPr>
        <w:t>6</w:t>
      </w:r>
      <w:r w:rsidR="00B64EDD" w:rsidRPr="00827181">
        <w:rPr>
          <w:rFonts w:asciiTheme="minorHAnsi" w:hAnsiTheme="minorHAnsi" w:cstheme="minorHAnsi"/>
          <w:color w:val="17365D" w:themeColor="text2" w:themeShade="BF"/>
          <w:sz w:val="22"/>
          <w:szCs w:val="22"/>
        </w:rPr>
        <w:t xml:space="preserve"> years</w:t>
      </w:r>
    </w:p>
    <w:p w14:paraId="407BC045" w14:textId="2815FCE8" w:rsidR="00C74980" w:rsidRPr="00827181" w:rsidRDefault="00C74980" w:rsidP="00C74980">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Current Salary; €</w:t>
      </w:r>
      <w:r w:rsidR="00530814">
        <w:rPr>
          <w:rFonts w:asciiTheme="minorHAnsi" w:hAnsiTheme="minorHAnsi" w:cstheme="minorHAnsi"/>
          <w:color w:val="17365D" w:themeColor="text2" w:themeShade="BF"/>
          <w:sz w:val="22"/>
          <w:szCs w:val="22"/>
        </w:rPr>
        <w:t>70</w:t>
      </w:r>
      <w:r w:rsidRPr="00827181">
        <w:rPr>
          <w:rFonts w:asciiTheme="minorHAnsi" w:hAnsiTheme="minorHAnsi" w:cstheme="minorHAnsi"/>
          <w:color w:val="17365D" w:themeColor="text2" w:themeShade="BF"/>
          <w:sz w:val="22"/>
          <w:szCs w:val="22"/>
        </w:rPr>
        <w:t>,000</w:t>
      </w:r>
    </w:p>
    <w:p w14:paraId="668BE417" w14:textId="77777777" w:rsidR="00C74980" w:rsidRPr="00827181" w:rsidRDefault="00C74980" w:rsidP="00C74980">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Intended Retirement age: 68</w:t>
      </w:r>
    </w:p>
    <w:p w14:paraId="1FBA3C12" w14:textId="49DFEA47" w:rsidR="00C74980" w:rsidRPr="00827181" w:rsidRDefault="00C74980" w:rsidP="00C74980">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Target pension as a % of pre-retirement salary: </w:t>
      </w:r>
      <w:r w:rsidR="00BD2238" w:rsidRPr="00827181">
        <w:rPr>
          <w:rFonts w:asciiTheme="minorHAnsi" w:hAnsiTheme="minorHAnsi" w:cstheme="minorHAnsi"/>
          <w:color w:val="17365D" w:themeColor="text2" w:themeShade="BF"/>
          <w:sz w:val="22"/>
          <w:szCs w:val="22"/>
        </w:rPr>
        <w:t>5</w:t>
      </w:r>
      <w:r w:rsidRPr="00827181">
        <w:rPr>
          <w:rFonts w:asciiTheme="minorHAnsi" w:hAnsiTheme="minorHAnsi" w:cstheme="minorHAnsi"/>
          <w:color w:val="17365D" w:themeColor="text2" w:themeShade="BF"/>
          <w:sz w:val="22"/>
          <w:szCs w:val="22"/>
        </w:rPr>
        <w:t>0%</w:t>
      </w:r>
    </w:p>
    <w:p w14:paraId="469F3FBA" w14:textId="77777777" w:rsidR="00C74980" w:rsidRPr="00827181" w:rsidRDefault="00C74980" w:rsidP="00C74980">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Are you currently in a pension scheme: NO</w:t>
      </w:r>
    </w:p>
    <w:p w14:paraId="665C9D75" w14:textId="77777777" w:rsidR="00C74980" w:rsidRPr="00827181" w:rsidRDefault="00C74980" w:rsidP="00C74980">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p>
    <w:p w14:paraId="640316A1" w14:textId="428E768D" w:rsidR="00B64EDD" w:rsidRPr="00827181" w:rsidRDefault="00C74980" w:rsidP="00C74980">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Current age: </w:t>
      </w:r>
      <w:r w:rsidR="00530814">
        <w:rPr>
          <w:rFonts w:asciiTheme="minorHAnsi" w:hAnsiTheme="minorHAnsi" w:cstheme="minorHAnsi"/>
          <w:color w:val="17365D" w:themeColor="text2" w:themeShade="BF"/>
          <w:sz w:val="22"/>
          <w:szCs w:val="22"/>
        </w:rPr>
        <w:t>4</w:t>
      </w:r>
      <w:r w:rsidR="00B64EDD" w:rsidRPr="00827181">
        <w:rPr>
          <w:rFonts w:asciiTheme="minorHAnsi" w:hAnsiTheme="minorHAnsi" w:cstheme="minorHAnsi"/>
          <w:color w:val="17365D" w:themeColor="text2" w:themeShade="BF"/>
          <w:sz w:val="22"/>
          <w:szCs w:val="22"/>
        </w:rPr>
        <w:t>8 years</w:t>
      </w:r>
    </w:p>
    <w:p w14:paraId="5B35AAC8" w14:textId="784667A4" w:rsidR="00C74980" w:rsidRPr="00827181" w:rsidRDefault="00C74980" w:rsidP="00C74980">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Current Salary; </w:t>
      </w:r>
      <w:r w:rsidR="00BD2238" w:rsidRPr="00827181">
        <w:rPr>
          <w:rFonts w:asciiTheme="minorHAnsi" w:hAnsiTheme="minorHAnsi" w:cstheme="minorHAnsi"/>
          <w:color w:val="17365D" w:themeColor="text2" w:themeShade="BF"/>
          <w:sz w:val="22"/>
          <w:szCs w:val="22"/>
        </w:rPr>
        <w:t>€</w:t>
      </w:r>
      <w:r w:rsidR="00530814">
        <w:rPr>
          <w:rFonts w:asciiTheme="minorHAnsi" w:hAnsiTheme="minorHAnsi" w:cstheme="minorHAnsi"/>
          <w:color w:val="17365D" w:themeColor="text2" w:themeShade="BF"/>
          <w:sz w:val="22"/>
          <w:szCs w:val="22"/>
        </w:rPr>
        <w:t>4</w:t>
      </w:r>
      <w:r w:rsidR="00BD2238" w:rsidRPr="00827181">
        <w:rPr>
          <w:rFonts w:asciiTheme="minorHAnsi" w:hAnsiTheme="minorHAnsi" w:cstheme="minorHAnsi"/>
          <w:color w:val="17365D" w:themeColor="text2" w:themeShade="BF"/>
          <w:sz w:val="22"/>
          <w:szCs w:val="22"/>
        </w:rPr>
        <w:t>6</w:t>
      </w:r>
      <w:r w:rsidRPr="00827181">
        <w:rPr>
          <w:rFonts w:asciiTheme="minorHAnsi" w:hAnsiTheme="minorHAnsi" w:cstheme="minorHAnsi"/>
          <w:color w:val="17365D" w:themeColor="text2" w:themeShade="BF"/>
          <w:sz w:val="22"/>
          <w:szCs w:val="22"/>
        </w:rPr>
        <w:t>,000</w:t>
      </w:r>
    </w:p>
    <w:p w14:paraId="34E5B47E" w14:textId="77777777" w:rsidR="00C74980" w:rsidRPr="00827181" w:rsidRDefault="00C74980" w:rsidP="00C74980">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Intended Retirement age: 68</w:t>
      </w:r>
    </w:p>
    <w:p w14:paraId="6B4A0696" w14:textId="71DCC978" w:rsidR="00C74980" w:rsidRPr="00827181" w:rsidRDefault="00C74980" w:rsidP="00C74980">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Target pension as a % of pre-retirement salary: </w:t>
      </w:r>
      <w:r w:rsidR="00BD2238" w:rsidRPr="00827181">
        <w:rPr>
          <w:rFonts w:asciiTheme="minorHAnsi" w:hAnsiTheme="minorHAnsi" w:cstheme="minorHAnsi"/>
          <w:color w:val="17365D" w:themeColor="text2" w:themeShade="BF"/>
          <w:sz w:val="22"/>
          <w:szCs w:val="22"/>
        </w:rPr>
        <w:t>6</w:t>
      </w:r>
      <w:r w:rsidRPr="00827181">
        <w:rPr>
          <w:rFonts w:asciiTheme="minorHAnsi" w:hAnsiTheme="minorHAnsi" w:cstheme="minorHAnsi"/>
          <w:color w:val="17365D" w:themeColor="text2" w:themeShade="BF"/>
          <w:sz w:val="22"/>
          <w:szCs w:val="22"/>
        </w:rPr>
        <w:t>0%</w:t>
      </w:r>
    </w:p>
    <w:p w14:paraId="11EB86E8" w14:textId="77777777" w:rsidR="00C74980" w:rsidRPr="00827181" w:rsidRDefault="00C74980" w:rsidP="00C74980">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Are you currently in a pension scheme: NO</w:t>
      </w:r>
    </w:p>
    <w:p w14:paraId="13A320AA" w14:textId="77777777" w:rsidR="00C74980" w:rsidRPr="00827181" w:rsidRDefault="00C74980" w:rsidP="00C74980">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p>
    <w:p w14:paraId="342DCB21" w14:textId="1AACD74D" w:rsidR="009D1926" w:rsidRPr="00827181" w:rsidRDefault="00C74980" w:rsidP="009D1926">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1b) </w:t>
      </w:r>
      <w:r w:rsidR="009D1926" w:rsidRPr="00827181">
        <w:rPr>
          <w:rFonts w:asciiTheme="minorHAnsi" w:hAnsiTheme="minorHAnsi" w:cstheme="minorHAnsi"/>
          <w:color w:val="17365D" w:themeColor="text2" w:themeShade="BF"/>
          <w:sz w:val="22"/>
          <w:szCs w:val="22"/>
        </w:rPr>
        <w:t xml:space="preserve">Explain to a potential client by email </w:t>
      </w:r>
      <w:r w:rsidR="00673227" w:rsidRPr="00827181">
        <w:rPr>
          <w:rFonts w:asciiTheme="minorHAnsi" w:hAnsiTheme="minorHAnsi" w:cstheme="minorHAnsi"/>
          <w:color w:val="17365D" w:themeColor="text2" w:themeShade="BF"/>
          <w:sz w:val="22"/>
          <w:szCs w:val="22"/>
        </w:rPr>
        <w:t xml:space="preserve">how to work out the maximum </w:t>
      </w:r>
      <w:r w:rsidR="00AF3DFA" w:rsidRPr="00827181">
        <w:rPr>
          <w:rFonts w:asciiTheme="minorHAnsi" w:hAnsiTheme="minorHAnsi" w:cstheme="minorHAnsi"/>
          <w:color w:val="17365D" w:themeColor="text2" w:themeShade="BF"/>
          <w:sz w:val="22"/>
          <w:szCs w:val="22"/>
        </w:rPr>
        <w:t>approved</w:t>
      </w:r>
      <w:r w:rsidR="00673227" w:rsidRPr="00827181">
        <w:rPr>
          <w:rFonts w:asciiTheme="minorHAnsi" w:hAnsiTheme="minorHAnsi" w:cstheme="minorHAnsi"/>
          <w:color w:val="17365D" w:themeColor="text2" w:themeShade="BF"/>
          <w:sz w:val="22"/>
          <w:szCs w:val="22"/>
        </w:rPr>
        <w:t xml:space="preserve"> D</w:t>
      </w:r>
      <w:r w:rsidR="00AF3DFA" w:rsidRPr="00827181">
        <w:rPr>
          <w:rFonts w:asciiTheme="minorHAnsi" w:hAnsiTheme="minorHAnsi" w:cstheme="minorHAnsi"/>
          <w:color w:val="17365D" w:themeColor="text2" w:themeShade="BF"/>
          <w:sz w:val="22"/>
          <w:szCs w:val="22"/>
        </w:rPr>
        <w:t xml:space="preserve">efined </w:t>
      </w:r>
      <w:r w:rsidR="00673227" w:rsidRPr="00827181">
        <w:rPr>
          <w:rFonts w:asciiTheme="minorHAnsi" w:hAnsiTheme="minorHAnsi" w:cstheme="minorHAnsi"/>
          <w:color w:val="17365D" w:themeColor="text2" w:themeShade="BF"/>
          <w:sz w:val="22"/>
          <w:szCs w:val="22"/>
        </w:rPr>
        <w:t>C</w:t>
      </w:r>
      <w:r w:rsidR="00AF3DFA" w:rsidRPr="00827181">
        <w:rPr>
          <w:rFonts w:asciiTheme="minorHAnsi" w:hAnsiTheme="minorHAnsi" w:cstheme="minorHAnsi"/>
          <w:color w:val="17365D" w:themeColor="text2" w:themeShade="BF"/>
          <w:sz w:val="22"/>
          <w:szCs w:val="22"/>
        </w:rPr>
        <w:t>ontribution</w:t>
      </w:r>
      <w:r w:rsidR="00673227" w:rsidRPr="00827181">
        <w:rPr>
          <w:rFonts w:asciiTheme="minorHAnsi" w:hAnsiTheme="minorHAnsi" w:cstheme="minorHAnsi"/>
          <w:color w:val="17365D" w:themeColor="text2" w:themeShade="BF"/>
          <w:sz w:val="22"/>
          <w:szCs w:val="22"/>
        </w:rPr>
        <w:t xml:space="preserve"> fund </w:t>
      </w:r>
      <w:r w:rsidR="00AF3DFA" w:rsidRPr="00827181">
        <w:rPr>
          <w:rFonts w:asciiTheme="minorHAnsi" w:hAnsiTheme="minorHAnsi" w:cstheme="minorHAnsi"/>
          <w:color w:val="17365D" w:themeColor="text2" w:themeShade="BF"/>
          <w:sz w:val="22"/>
          <w:szCs w:val="22"/>
        </w:rPr>
        <w:t xml:space="preserve">that is allowable </w:t>
      </w:r>
      <w:r w:rsidR="00673227" w:rsidRPr="00827181">
        <w:rPr>
          <w:rFonts w:asciiTheme="minorHAnsi" w:hAnsiTheme="minorHAnsi" w:cstheme="minorHAnsi"/>
          <w:color w:val="17365D" w:themeColor="text2" w:themeShade="BF"/>
          <w:sz w:val="22"/>
          <w:szCs w:val="22"/>
        </w:rPr>
        <w:t>on voluntary early retirement.</w:t>
      </w:r>
    </w:p>
    <w:p w14:paraId="5ED74BA1" w14:textId="7F9C55CE" w:rsidR="00C74980" w:rsidRPr="00827181" w:rsidRDefault="00C74980" w:rsidP="00C74980">
      <w:pPr>
        <w:pStyle w:val="NormalWeb"/>
        <w:spacing w:before="0" w:beforeAutospacing="0" w:after="0" w:afterAutospacing="0"/>
        <w:textAlignment w:val="baseline"/>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 </w:t>
      </w:r>
    </w:p>
    <w:p w14:paraId="5340DADC" w14:textId="77777777" w:rsidR="00C74980" w:rsidRPr="00FA1BBE" w:rsidRDefault="00C74980" w:rsidP="00C74980">
      <w:pPr>
        <w:rPr>
          <w:rFonts w:asciiTheme="minorHAnsi" w:hAnsiTheme="minorHAnsi" w:cstheme="minorHAnsi"/>
          <w:i/>
          <w:iCs/>
          <w:color w:val="17365D" w:themeColor="text2" w:themeShade="BF"/>
          <w:sz w:val="22"/>
          <w:szCs w:val="22"/>
          <w:u w:val="single"/>
        </w:rPr>
      </w:pPr>
      <w:r w:rsidRPr="00FA1BBE">
        <w:rPr>
          <w:rFonts w:asciiTheme="minorHAnsi" w:hAnsiTheme="minorHAnsi" w:cstheme="minorHAnsi"/>
          <w:i/>
          <w:iCs/>
          <w:color w:val="17365D" w:themeColor="text2" w:themeShade="BF"/>
          <w:sz w:val="22"/>
          <w:szCs w:val="22"/>
          <w:u w:val="single"/>
        </w:rPr>
        <w:t>Guidance Notes</w:t>
      </w:r>
    </w:p>
    <w:p w14:paraId="7A1905DB" w14:textId="77777777" w:rsidR="00C74980" w:rsidRPr="00827181" w:rsidRDefault="00C74980" w:rsidP="00C74980">
      <w:pPr>
        <w:pStyle w:val="NormalWeb"/>
        <w:spacing w:before="0" w:beforeAutospacing="0" w:after="0" w:afterAutospacing="0"/>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The material is contained in chapter 4; Your points can be brief and should not exceed 300 words.</w:t>
      </w:r>
    </w:p>
    <w:p w14:paraId="2D029DE4" w14:textId="77777777" w:rsidR="00C74980" w:rsidRPr="00827181" w:rsidRDefault="00C74980" w:rsidP="00C74980">
      <w:pPr>
        <w:rPr>
          <w:rFonts w:asciiTheme="minorHAnsi" w:hAnsiTheme="minorHAnsi" w:cstheme="minorHAnsi"/>
          <w:color w:val="17365D" w:themeColor="text2" w:themeShade="BF"/>
          <w:sz w:val="22"/>
          <w:szCs w:val="22"/>
        </w:rPr>
      </w:pPr>
    </w:p>
    <w:p w14:paraId="17483803" w14:textId="228CE578" w:rsidR="00C74980" w:rsidRPr="00827181" w:rsidRDefault="00C74980" w:rsidP="00C74980">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Q2) </w:t>
      </w:r>
      <w:r w:rsidR="00243CC5" w:rsidRPr="00827181">
        <w:rPr>
          <w:rFonts w:asciiTheme="minorHAnsi" w:hAnsiTheme="minorHAnsi" w:cstheme="minorHAnsi"/>
          <w:color w:val="17365D" w:themeColor="text2" w:themeShade="BF"/>
          <w:sz w:val="22"/>
          <w:szCs w:val="22"/>
        </w:rPr>
        <w:t xml:space="preserve">IORPS II governance was implemented on the </w:t>
      </w:r>
      <w:r w:rsidR="00CA4DC0" w:rsidRPr="00827181">
        <w:rPr>
          <w:rFonts w:asciiTheme="minorHAnsi" w:hAnsiTheme="minorHAnsi" w:cstheme="minorHAnsi"/>
          <w:color w:val="17365D" w:themeColor="text2" w:themeShade="BF"/>
          <w:sz w:val="22"/>
          <w:szCs w:val="22"/>
        </w:rPr>
        <w:t>21</w:t>
      </w:r>
      <w:r w:rsidR="00CA4DC0" w:rsidRPr="00827181">
        <w:rPr>
          <w:rFonts w:asciiTheme="minorHAnsi" w:hAnsiTheme="minorHAnsi" w:cstheme="minorHAnsi"/>
          <w:color w:val="17365D" w:themeColor="text2" w:themeShade="BF"/>
          <w:sz w:val="22"/>
          <w:szCs w:val="22"/>
          <w:vertAlign w:val="superscript"/>
        </w:rPr>
        <w:t>st of</w:t>
      </w:r>
      <w:r w:rsidR="00243CC5" w:rsidRPr="00827181">
        <w:rPr>
          <w:rFonts w:asciiTheme="minorHAnsi" w:hAnsiTheme="minorHAnsi" w:cstheme="minorHAnsi"/>
          <w:color w:val="17365D" w:themeColor="text2" w:themeShade="BF"/>
          <w:sz w:val="22"/>
          <w:szCs w:val="22"/>
        </w:rPr>
        <w:t xml:space="preserve"> April 2021</w:t>
      </w:r>
      <w:r w:rsidR="002905D2" w:rsidRPr="00827181">
        <w:rPr>
          <w:rFonts w:asciiTheme="minorHAnsi" w:hAnsiTheme="minorHAnsi" w:cstheme="minorHAnsi"/>
          <w:color w:val="17365D" w:themeColor="text2" w:themeShade="BF"/>
          <w:sz w:val="22"/>
          <w:szCs w:val="22"/>
        </w:rPr>
        <w:t xml:space="preserve">; </w:t>
      </w:r>
      <w:r w:rsidR="005F5C3F" w:rsidRPr="00827181">
        <w:rPr>
          <w:rFonts w:asciiTheme="minorHAnsi" w:hAnsiTheme="minorHAnsi" w:cstheme="minorHAnsi"/>
          <w:color w:val="17365D" w:themeColor="text2" w:themeShade="BF"/>
          <w:sz w:val="22"/>
          <w:szCs w:val="22"/>
        </w:rPr>
        <w:t xml:space="preserve">outline </w:t>
      </w:r>
      <w:r w:rsidR="00FA38BE" w:rsidRPr="00827181">
        <w:rPr>
          <w:rFonts w:asciiTheme="minorHAnsi" w:hAnsiTheme="minorHAnsi" w:cstheme="minorHAnsi"/>
          <w:color w:val="17365D" w:themeColor="text2" w:themeShade="BF"/>
          <w:sz w:val="22"/>
          <w:szCs w:val="22"/>
        </w:rPr>
        <w:t>four</w:t>
      </w:r>
      <w:r w:rsidR="005F5C3F" w:rsidRPr="00827181">
        <w:rPr>
          <w:rFonts w:asciiTheme="minorHAnsi" w:hAnsiTheme="minorHAnsi" w:cstheme="minorHAnsi"/>
          <w:color w:val="17365D" w:themeColor="text2" w:themeShade="BF"/>
          <w:sz w:val="22"/>
          <w:szCs w:val="22"/>
        </w:rPr>
        <w:t xml:space="preserve"> </w:t>
      </w:r>
      <w:r w:rsidR="00BF682A" w:rsidRPr="00827181">
        <w:rPr>
          <w:rFonts w:asciiTheme="minorHAnsi" w:hAnsiTheme="minorHAnsi" w:cstheme="minorHAnsi"/>
          <w:color w:val="17365D" w:themeColor="text2" w:themeShade="BF"/>
          <w:sz w:val="22"/>
          <w:szCs w:val="22"/>
        </w:rPr>
        <w:t xml:space="preserve">of the main governance </w:t>
      </w:r>
      <w:r w:rsidR="00CA4DC0" w:rsidRPr="00827181">
        <w:rPr>
          <w:rFonts w:asciiTheme="minorHAnsi" w:hAnsiTheme="minorHAnsi" w:cstheme="minorHAnsi"/>
          <w:color w:val="17365D" w:themeColor="text2" w:themeShade="BF"/>
          <w:sz w:val="22"/>
          <w:szCs w:val="22"/>
        </w:rPr>
        <w:t>requirements</w:t>
      </w:r>
      <w:r w:rsidR="00BF682A" w:rsidRPr="00827181">
        <w:rPr>
          <w:rFonts w:asciiTheme="minorHAnsi" w:hAnsiTheme="minorHAnsi" w:cstheme="minorHAnsi"/>
          <w:color w:val="17365D" w:themeColor="text2" w:themeShade="BF"/>
          <w:sz w:val="22"/>
          <w:szCs w:val="22"/>
        </w:rPr>
        <w:t xml:space="preserve"> applying to a scheme.</w:t>
      </w:r>
    </w:p>
    <w:p w14:paraId="639E20E8" w14:textId="77777777" w:rsidR="00BF682A" w:rsidRPr="00827181" w:rsidRDefault="00BF682A" w:rsidP="00C74980">
      <w:pPr>
        <w:rPr>
          <w:rFonts w:asciiTheme="minorHAnsi" w:hAnsiTheme="minorHAnsi" w:cstheme="minorHAnsi"/>
          <w:color w:val="17365D" w:themeColor="text2" w:themeShade="BF"/>
          <w:sz w:val="22"/>
          <w:szCs w:val="22"/>
        </w:rPr>
      </w:pPr>
    </w:p>
    <w:p w14:paraId="6998ABB0" w14:textId="57C23D30" w:rsidR="00594746" w:rsidRPr="00827181" w:rsidRDefault="00594746" w:rsidP="00C74980">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Q</w:t>
      </w:r>
      <w:r w:rsidR="000E0434" w:rsidRPr="00827181">
        <w:rPr>
          <w:rFonts w:asciiTheme="minorHAnsi" w:hAnsiTheme="minorHAnsi" w:cstheme="minorHAnsi"/>
          <w:color w:val="17365D" w:themeColor="text2" w:themeShade="BF"/>
          <w:sz w:val="22"/>
          <w:szCs w:val="22"/>
        </w:rPr>
        <w:t xml:space="preserve">3) A client of yours is enquiring about </w:t>
      </w:r>
      <w:r w:rsidR="00FA46AD" w:rsidRPr="00827181">
        <w:rPr>
          <w:rFonts w:asciiTheme="minorHAnsi" w:hAnsiTheme="minorHAnsi" w:cstheme="minorHAnsi"/>
          <w:color w:val="17365D" w:themeColor="text2" w:themeShade="BF"/>
          <w:sz w:val="22"/>
          <w:szCs w:val="22"/>
        </w:rPr>
        <w:t>Employer pension schemes and is confused about when retirement benefits can be taken from a scheme</w:t>
      </w:r>
      <w:r w:rsidR="00B22E78" w:rsidRPr="00827181">
        <w:rPr>
          <w:rFonts w:asciiTheme="minorHAnsi" w:hAnsiTheme="minorHAnsi" w:cstheme="minorHAnsi"/>
          <w:color w:val="17365D" w:themeColor="text2" w:themeShade="BF"/>
          <w:sz w:val="22"/>
          <w:szCs w:val="22"/>
        </w:rPr>
        <w:t xml:space="preserve">. </w:t>
      </w:r>
      <w:r w:rsidR="007B5B79" w:rsidRPr="00827181">
        <w:rPr>
          <w:rFonts w:asciiTheme="minorHAnsi" w:hAnsiTheme="minorHAnsi" w:cstheme="minorHAnsi"/>
          <w:color w:val="17365D" w:themeColor="text2" w:themeShade="BF"/>
          <w:sz w:val="22"/>
          <w:szCs w:val="22"/>
        </w:rPr>
        <w:t xml:space="preserve">Can you send them a memo outlining when benefits can be taken </w:t>
      </w:r>
      <w:r w:rsidR="004B6209" w:rsidRPr="00827181">
        <w:rPr>
          <w:rFonts w:asciiTheme="minorHAnsi" w:hAnsiTheme="minorHAnsi" w:cstheme="minorHAnsi"/>
          <w:color w:val="17365D" w:themeColor="text2" w:themeShade="BF"/>
          <w:sz w:val="22"/>
          <w:szCs w:val="22"/>
        </w:rPr>
        <w:t xml:space="preserve">on ill health, voluntary early </w:t>
      </w:r>
      <w:r w:rsidR="00B22E78" w:rsidRPr="00827181">
        <w:rPr>
          <w:rFonts w:asciiTheme="minorHAnsi" w:hAnsiTheme="minorHAnsi" w:cstheme="minorHAnsi"/>
          <w:color w:val="17365D" w:themeColor="text2" w:themeShade="BF"/>
          <w:sz w:val="22"/>
          <w:szCs w:val="22"/>
        </w:rPr>
        <w:t>retirement,</w:t>
      </w:r>
      <w:r w:rsidR="004B6209" w:rsidRPr="00827181">
        <w:rPr>
          <w:rFonts w:asciiTheme="minorHAnsi" w:hAnsiTheme="minorHAnsi" w:cstheme="minorHAnsi"/>
          <w:color w:val="17365D" w:themeColor="text2" w:themeShade="BF"/>
          <w:sz w:val="22"/>
          <w:szCs w:val="22"/>
        </w:rPr>
        <w:t xml:space="preserve"> and normal retirement age.</w:t>
      </w:r>
    </w:p>
    <w:p w14:paraId="013C821B" w14:textId="77777777" w:rsidR="00594746" w:rsidRPr="00827181" w:rsidRDefault="00594746" w:rsidP="00C74980">
      <w:pPr>
        <w:rPr>
          <w:rFonts w:asciiTheme="minorHAnsi" w:hAnsiTheme="minorHAnsi" w:cstheme="minorHAnsi"/>
          <w:color w:val="17365D" w:themeColor="text2" w:themeShade="BF"/>
          <w:sz w:val="22"/>
          <w:szCs w:val="22"/>
        </w:rPr>
      </w:pPr>
    </w:p>
    <w:p w14:paraId="48999651" w14:textId="77777777" w:rsidR="00C74980" w:rsidRPr="00FA1BBE" w:rsidRDefault="00C74980" w:rsidP="00C74980">
      <w:pPr>
        <w:rPr>
          <w:rFonts w:asciiTheme="minorHAnsi" w:hAnsiTheme="minorHAnsi" w:cstheme="minorHAnsi"/>
          <w:i/>
          <w:iCs/>
          <w:color w:val="17365D" w:themeColor="text2" w:themeShade="BF"/>
          <w:sz w:val="22"/>
          <w:szCs w:val="22"/>
          <w:u w:val="single"/>
        </w:rPr>
      </w:pPr>
      <w:r w:rsidRPr="00FA1BBE">
        <w:rPr>
          <w:rFonts w:asciiTheme="minorHAnsi" w:hAnsiTheme="minorHAnsi" w:cstheme="minorHAnsi"/>
          <w:i/>
          <w:iCs/>
          <w:color w:val="17365D" w:themeColor="text2" w:themeShade="BF"/>
          <w:sz w:val="22"/>
          <w:szCs w:val="22"/>
          <w:u w:val="single"/>
        </w:rPr>
        <w:t>Guidance Notes</w:t>
      </w:r>
    </w:p>
    <w:p w14:paraId="4728895A" w14:textId="77777777" w:rsidR="00C74980" w:rsidRPr="00827181" w:rsidRDefault="00C74980" w:rsidP="00C74980">
      <w:pPr>
        <w:pStyle w:val="NormalWeb"/>
        <w:spacing w:before="0" w:beforeAutospacing="0" w:after="0" w:afterAutospacing="0"/>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The material is contained in chapter 4; Your points can be brief and should not exceed 300 words.</w:t>
      </w:r>
    </w:p>
    <w:p w14:paraId="792A190F" w14:textId="77777777" w:rsidR="00C74980" w:rsidRPr="00827181" w:rsidRDefault="00C74980" w:rsidP="00C74980">
      <w:pPr>
        <w:rPr>
          <w:rFonts w:asciiTheme="minorHAnsi" w:hAnsiTheme="minorHAnsi" w:cstheme="minorHAnsi"/>
          <w:color w:val="17365D" w:themeColor="text2" w:themeShade="BF"/>
          <w:sz w:val="22"/>
          <w:szCs w:val="22"/>
        </w:rPr>
      </w:pPr>
    </w:p>
    <w:p w14:paraId="5F104CB5" w14:textId="77777777" w:rsidR="00C74980" w:rsidRPr="00827181" w:rsidRDefault="00C74980" w:rsidP="00C74980">
      <w:pPr>
        <w:rPr>
          <w:rFonts w:asciiTheme="minorHAnsi" w:hAnsiTheme="minorHAnsi" w:cstheme="minorHAnsi"/>
          <w:color w:val="17365D" w:themeColor="text2" w:themeShade="BF"/>
          <w:sz w:val="22"/>
          <w:szCs w:val="22"/>
        </w:rPr>
      </w:pPr>
    </w:p>
    <w:p w14:paraId="67C24CE8" w14:textId="77777777" w:rsidR="00625356" w:rsidRPr="00827181" w:rsidRDefault="00625356" w:rsidP="00C74980">
      <w:pPr>
        <w:rPr>
          <w:rFonts w:asciiTheme="minorHAnsi" w:hAnsiTheme="minorHAnsi" w:cstheme="minorHAnsi"/>
          <w:color w:val="17365D" w:themeColor="text2" w:themeShade="BF"/>
          <w:sz w:val="22"/>
          <w:szCs w:val="22"/>
        </w:rPr>
      </w:pPr>
    </w:p>
    <w:p w14:paraId="0F5BAA20" w14:textId="77777777" w:rsidR="00C74980" w:rsidRPr="00FA1BBE" w:rsidRDefault="00C74980" w:rsidP="00C74980">
      <w:pPr>
        <w:rPr>
          <w:rFonts w:asciiTheme="minorHAnsi" w:hAnsiTheme="minorHAnsi" w:cstheme="minorHAnsi"/>
          <w:b/>
          <w:color w:val="17365D" w:themeColor="text2" w:themeShade="BF"/>
          <w:sz w:val="22"/>
          <w:szCs w:val="22"/>
          <w:u w:val="single"/>
        </w:rPr>
      </w:pPr>
      <w:r w:rsidRPr="00FA1BBE">
        <w:rPr>
          <w:rFonts w:asciiTheme="minorHAnsi" w:hAnsiTheme="minorHAnsi" w:cstheme="minorHAnsi"/>
          <w:b/>
          <w:color w:val="17365D" w:themeColor="text2" w:themeShade="BF"/>
          <w:sz w:val="22"/>
          <w:szCs w:val="22"/>
          <w:u w:val="single"/>
        </w:rPr>
        <w:t>Topic 4: Taxation</w:t>
      </w:r>
    </w:p>
    <w:p w14:paraId="10AAF6C9" w14:textId="77777777" w:rsidR="00C9211E" w:rsidRPr="00827181" w:rsidRDefault="00C9211E" w:rsidP="00213AE6">
      <w:pPr>
        <w:rPr>
          <w:rFonts w:asciiTheme="minorHAnsi" w:hAnsiTheme="minorHAnsi" w:cstheme="minorHAnsi"/>
          <w:color w:val="17365D" w:themeColor="text2" w:themeShade="BF"/>
          <w:sz w:val="22"/>
          <w:szCs w:val="22"/>
        </w:rPr>
      </w:pPr>
    </w:p>
    <w:p w14:paraId="09CA3931" w14:textId="780D887E" w:rsidR="00C9211E" w:rsidRPr="00827181" w:rsidRDefault="00C9211E" w:rsidP="00C9211E">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1a)</w:t>
      </w:r>
      <w:r w:rsidR="003B009D" w:rsidRPr="00827181">
        <w:rPr>
          <w:rFonts w:asciiTheme="minorHAnsi" w:hAnsiTheme="minorHAnsi" w:cstheme="minorHAnsi"/>
          <w:color w:val="17365D" w:themeColor="text2" w:themeShade="BF"/>
          <w:sz w:val="22"/>
          <w:szCs w:val="22"/>
        </w:rPr>
        <w:t xml:space="preserve"> </w:t>
      </w:r>
      <w:r w:rsidRPr="00827181">
        <w:rPr>
          <w:rFonts w:asciiTheme="minorHAnsi" w:hAnsiTheme="minorHAnsi" w:cstheme="minorHAnsi"/>
          <w:color w:val="17365D" w:themeColor="text2" w:themeShade="BF"/>
          <w:sz w:val="22"/>
          <w:szCs w:val="22"/>
        </w:rPr>
        <w:t xml:space="preserve">What is your understanding of the following definitions in relation to </w:t>
      </w:r>
      <w:r w:rsidR="00C74980" w:rsidRPr="00827181">
        <w:rPr>
          <w:rFonts w:asciiTheme="minorHAnsi" w:hAnsiTheme="minorHAnsi" w:cstheme="minorHAnsi"/>
          <w:color w:val="17365D" w:themeColor="text2" w:themeShade="BF"/>
          <w:sz w:val="22"/>
          <w:szCs w:val="22"/>
        </w:rPr>
        <w:t>Taxation</w:t>
      </w:r>
      <w:r w:rsidR="00F7457B" w:rsidRPr="00827181">
        <w:rPr>
          <w:rFonts w:asciiTheme="minorHAnsi" w:hAnsiTheme="minorHAnsi" w:cstheme="minorHAnsi"/>
          <w:color w:val="17365D" w:themeColor="text2" w:themeShade="BF"/>
          <w:sz w:val="22"/>
          <w:szCs w:val="22"/>
        </w:rPr>
        <w:t xml:space="preserve"> </w:t>
      </w:r>
      <w:r w:rsidR="00C74980" w:rsidRPr="00827181">
        <w:rPr>
          <w:rFonts w:asciiTheme="minorHAnsi" w:hAnsiTheme="minorHAnsi" w:cstheme="minorHAnsi"/>
          <w:color w:val="17365D" w:themeColor="text2" w:themeShade="BF"/>
          <w:sz w:val="22"/>
          <w:szCs w:val="22"/>
        </w:rPr>
        <w:t>issues?</w:t>
      </w:r>
    </w:p>
    <w:p w14:paraId="2E00BACF" w14:textId="77777777" w:rsidR="00C9211E" w:rsidRPr="00827181" w:rsidRDefault="00C9211E" w:rsidP="00C9211E">
      <w:pPr>
        <w:rPr>
          <w:rFonts w:asciiTheme="minorHAnsi" w:hAnsiTheme="minorHAnsi" w:cstheme="minorHAnsi"/>
          <w:color w:val="17365D" w:themeColor="text2" w:themeShade="BF"/>
          <w:sz w:val="22"/>
          <w:szCs w:val="22"/>
        </w:rPr>
      </w:pPr>
    </w:p>
    <w:p w14:paraId="6D0B5EE7" w14:textId="6907301E" w:rsidR="00C9211E" w:rsidRPr="00827181" w:rsidRDefault="0034333A" w:rsidP="00C9211E">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Schedule F</w:t>
      </w:r>
      <w:r w:rsidR="00C9211E" w:rsidRPr="00827181">
        <w:rPr>
          <w:rFonts w:asciiTheme="minorHAnsi" w:hAnsiTheme="minorHAnsi" w:cstheme="minorHAnsi"/>
          <w:color w:val="17365D" w:themeColor="text2" w:themeShade="BF"/>
          <w:sz w:val="22"/>
          <w:szCs w:val="22"/>
        </w:rPr>
        <w:t>?</w:t>
      </w:r>
    </w:p>
    <w:p w14:paraId="6844BD99" w14:textId="2DDFC161" w:rsidR="00C9211E" w:rsidRPr="00827181" w:rsidRDefault="0034333A" w:rsidP="00C9211E">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BCE Declaration</w:t>
      </w:r>
      <w:r w:rsidR="00C9211E" w:rsidRPr="00827181">
        <w:rPr>
          <w:rFonts w:asciiTheme="minorHAnsi" w:hAnsiTheme="minorHAnsi" w:cstheme="minorHAnsi"/>
          <w:color w:val="17365D" w:themeColor="text2" w:themeShade="BF"/>
          <w:sz w:val="22"/>
          <w:szCs w:val="22"/>
        </w:rPr>
        <w:t>?</w:t>
      </w:r>
    </w:p>
    <w:p w14:paraId="72A5E9E7" w14:textId="415FB7FA" w:rsidR="00C74980" w:rsidRPr="00827181" w:rsidRDefault="00BD2238" w:rsidP="00C9211E">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Recovery of Chargeable Excess Tax</w:t>
      </w:r>
      <w:r w:rsidR="00C74980" w:rsidRPr="00827181">
        <w:rPr>
          <w:rFonts w:asciiTheme="minorHAnsi" w:hAnsiTheme="minorHAnsi" w:cstheme="minorHAnsi"/>
          <w:color w:val="17365D" w:themeColor="text2" w:themeShade="BF"/>
          <w:sz w:val="22"/>
          <w:szCs w:val="22"/>
        </w:rPr>
        <w:t>?</w:t>
      </w:r>
    </w:p>
    <w:p w14:paraId="6CD06FB9" w14:textId="77777777" w:rsidR="00C9211E" w:rsidRPr="00827181" w:rsidRDefault="00C9211E" w:rsidP="00C9211E">
      <w:pPr>
        <w:ind w:left="720"/>
        <w:rPr>
          <w:rFonts w:asciiTheme="minorHAnsi" w:hAnsiTheme="minorHAnsi" w:cstheme="minorHAnsi"/>
          <w:color w:val="17365D" w:themeColor="text2" w:themeShade="BF"/>
          <w:sz w:val="22"/>
          <w:szCs w:val="22"/>
        </w:rPr>
      </w:pPr>
    </w:p>
    <w:p w14:paraId="135B0691" w14:textId="2D325ECF" w:rsidR="00C9211E" w:rsidRPr="00827181" w:rsidRDefault="00C9211E" w:rsidP="00213AE6">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1b)</w:t>
      </w:r>
      <w:r w:rsidR="00C74980" w:rsidRPr="00827181">
        <w:rPr>
          <w:rFonts w:asciiTheme="minorHAnsi" w:hAnsiTheme="minorHAnsi" w:cstheme="minorHAnsi"/>
          <w:color w:val="17365D" w:themeColor="text2" w:themeShade="BF"/>
          <w:sz w:val="22"/>
          <w:szCs w:val="22"/>
        </w:rPr>
        <w:t xml:space="preserve"> </w:t>
      </w:r>
      <w:r w:rsidR="0034333A" w:rsidRPr="00827181">
        <w:rPr>
          <w:rFonts w:asciiTheme="minorHAnsi" w:hAnsiTheme="minorHAnsi" w:cstheme="minorHAnsi"/>
          <w:color w:val="17365D" w:themeColor="text2" w:themeShade="BF"/>
          <w:sz w:val="22"/>
          <w:szCs w:val="22"/>
        </w:rPr>
        <w:t>A client is confused about Standard rate bands and Tax Credits</w:t>
      </w:r>
      <w:r w:rsidR="006F43A1" w:rsidRPr="00827181">
        <w:rPr>
          <w:rFonts w:asciiTheme="minorHAnsi" w:hAnsiTheme="minorHAnsi" w:cstheme="minorHAnsi"/>
          <w:color w:val="17365D" w:themeColor="text2" w:themeShade="BF"/>
          <w:sz w:val="22"/>
          <w:szCs w:val="22"/>
        </w:rPr>
        <w:t xml:space="preserve">; can you explain to them the difference between the two terms and </w:t>
      </w:r>
      <w:r w:rsidR="00BE4A99" w:rsidRPr="00827181">
        <w:rPr>
          <w:rFonts w:asciiTheme="minorHAnsi" w:hAnsiTheme="minorHAnsi" w:cstheme="minorHAnsi"/>
          <w:color w:val="17365D" w:themeColor="text2" w:themeShade="BF"/>
          <w:sz w:val="22"/>
          <w:szCs w:val="22"/>
        </w:rPr>
        <w:t>how</w:t>
      </w:r>
      <w:r w:rsidR="006F43A1" w:rsidRPr="00827181">
        <w:rPr>
          <w:rFonts w:asciiTheme="minorHAnsi" w:hAnsiTheme="minorHAnsi" w:cstheme="minorHAnsi"/>
          <w:color w:val="17365D" w:themeColor="text2" w:themeShade="BF"/>
          <w:sz w:val="22"/>
          <w:szCs w:val="22"/>
        </w:rPr>
        <w:t xml:space="preserve"> each one works</w:t>
      </w:r>
      <w:r w:rsidR="00C74980" w:rsidRPr="00827181">
        <w:rPr>
          <w:rFonts w:asciiTheme="minorHAnsi" w:hAnsiTheme="minorHAnsi" w:cstheme="minorHAnsi"/>
          <w:color w:val="17365D" w:themeColor="text2" w:themeShade="BF"/>
          <w:sz w:val="22"/>
          <w:szCs w:val="22"/>
        </w:rPr>
        <w:t>.</w:t>
      </w:r>
      <w:r w:rsidR="00BE4A99" w:rsidRPr="00827181">
        <w:rPr>
          <w:rFonts w:asciiTheme="minorHAnsi" w:hAnsiTheme="minorHAnsi" w:cstheme="minorHAnsi"/>
          <w:color w:val="17365D" w:themeColor="text2" w:themeShade="BF"/>
          <w:sz w:val="22"/>
          <w:szCs w:val="22"/>
        </w:rPr>
        <w:t xml:space="preserve"> Use an example to help illustrate the point.</w:t>
      </w:r>
    </w:p>
    <w:p w14:paraId="2617B3FB" w14:textId="77777777" w:rsidR="00C9211E" w:rsidRPr="00827181" w:rsidRDefault="00C9211E" w:rsidP="00213AE6">
      <w:pPr>
        <w:rPr>
          <w:rFonts w:asciiTheme="minorHAnsi" w:hAnsiTheme="minorHAnsi" w:cstheme="minorHAnsi"/>
          <w:color w:val="17365D" w:themeColor="text2" w:themeShade="BF"/>
          <w:sz w:val="22"/>
          <w:szCs w:val="22"/>
        </w:rPr>
      </w:pPr>
    </w:p>
    <w:p w14:paraId="76606CB6" w14:textId="77777777" w:rsidR="00C9211E" w:rsidRPr="00827181" w:rsidRDefault="00C9211E" w:rsidP="00C9211E">
      <w:pPr>
        <w:rPr>
          <w:rFonts w:asciiTheme="minorHAnsi" w:hAnsiTheme="minorHAnsi" w:cstheme="minorHAnsi"/>
          <w:color w:val="17365D" w:themeColor="text2" w:themeShade="BF"/>
          <w:sz w:val="22"/>
          <w:szCs w:val="22"/>
          <w:u w:val="single"/>
        </w:rPr>
      </w:pPr>
      <w:r w:rsidRPr="00827181">
        <w:rPr>
          <w:rFonts w:asciiTheme="minorHAnsi" w:hAnsiTheme="minorHAnsi" w:cstheme="minorHAnsi"/>
          <w:color w:val="17365D" w:themeColor="text2" w:themeShade="BF"/>
          <w:sz w:val="22"/>
          <w:szCs w:val="22"/>
          <w:u w:val="single"/>
        </w:rPr>
        <w:t>Guidance Notes</w:t>
      </w:r>
    </w:p>
    <w:p w14:paraId="6C377BB9" w14:textId="013EBE5A" w:rsidR="00C9211E" w:rsidRDefault="00C9211E" w:rsidP="00213AE6">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The material is contained in chapter </w:t>
      </w:r>
      <w:r w:rsidR="00C74980" w:rsidRPr="00827181">
        <w:rPr>
          <w:rFonts w:asciiTheme="minorHAnsi" w:hAnsiTheme="minorHAnsi" w:cstheme="minorHAnsi"/>
          <w:color w:val="17365D" w:themeColor="text2" w:themeShade="BF"/>
          <w:sz w:val="22"/>
          <w:szCs w:val="22"/>
        </w:rPr>
        <w:t>8</w:t>
      </w:r>
      <w:r w:rsidRPr="00827181">
        <w:rPr>
          <w:rFonts w:asciiTheme="minorHAnsi" w:hAnsiTheme="minorHAnsi" w:cstheme="minorHAnsi"/>
          <w:color w:val="17365D" w:themeColor="text2" w:themeShade="BF"/>
          <w:sz w:val="22"/>
          <w:szCs w:val="22"/>
        </w:rPr>
        <w:t>.</w:t>
      </w:r>
    </w:p>
    <w:p w14:paraId="2225C5CF" w14:textId="77777777" w:rsidR="0054778A" w:rsidRDefault="0054778A" w:rsidP="00213AE6">
      <w:pPr>
        <w:rPr>
          <w:rFonts w:asciiTheme="minorHAnsi" w:hAnsiTheme="minorHAnsi" w:cstheme="minorHAnsi"/>
          <w:color w:val="17365D" w:themeColor="text2" w:themeShade="BF"/>
          <w:sz w:val="22"/>
          <w:szCs w:val="22"/>
        </w:rPr>
      </w:pPr>
    </w:p>
    <w:p w14:paraId="25DE5319" w14:textId="77777777" w:rsidR="0054778A" w:rsidRPr="00827181" w:rsidRDefault="0054778A" w:rsidP="00213AE6">
      <w:pPr>
        <w:rPr>
          <w:rFonts w:asciiTheme="minorHAnsi" w:hAnsiTheme="minorHAnsi" w:cstheme="minorHAnsi"/>
          <w:color w:val="17365D" w:themeColor="text2" w:themeShade="BF"/>
          <w:sz w:val="22"/>
          <w:szCs w:val="22"/>
        </w:rPr>
      </w:pPr>
    </w:p>
    <w:p w14:paraId="237DEF9A" w14:textId="6BDE920F" w:rsidR="008B764A" w:rsidRPr="00FA1BBE" w:rsidRDefault="00C9211E" w:rsidP="00213AE6">
      <w:pPr>
        <w:rPr>
          <w:rFonts w:asciiTheme="minorHAnsi" w:hAnsiTheme="minorHAnsi" w:cstheme="minorHAnsi"/>
          <w:b/>
          <w:color w:val="17365D" w:themeColor="text2" w:themeShade="BF"/>
          <w:sz w:val="22"/>
          <w:szCs w:val="22"/>
          <w:u w:val="single"/>
        </w:rPr>
      </w:pPr>
      <w:r w:rsidRPr="00FA1BBE">
        <w:rPr>
          <w:rFonts w:asciiTheme="minorHAnsi" w:hAnsiTheme="minorHAnsi" w:cstheme="minorHAnsi"/>
          <w:b/>
          <w:color w:val="17365D" w:themeColor="text2" w:themeShade="BF"/>
          <w:sz w:val="22"/>
          <w:szCs w:val="22"/>
          <w:u w:val="single"/>
        </w:rPr>
        <w:t xml:space="preserve">Topic 5: </w:t>
      </w:r>
      <w:r w:rsidR="00C74980" w:rsidRPr="00FA1BBE">
        <w:rPr>
          <w:rFonts w:asciiTheme="minorHAnsi" w:hAnsiTheme="minorHAnsi" w:cstheme="minorHAnsi"/>
          <w:b/>
          <w:color w:val="17365D" w:themeColor="text2" w:themeShade="BF"/>
          <w:sz w:val="22"/>
          <w:szCs w:val="22"/>
          <w:u w:val="single"/>
        </w:rPr>
        <w:t>Post retirement planning</w:t>
      </w:r>
    </w:p>
    <w:p w14:paraId="315DAE34" w14:textId="77777777" w:rsidR="008B764A" w:rsidRPr="00827181" w:rsidRDefault="008B764A" w:rsidP="00213AE6">
      <w:pPr>
        <w:rPr>
          <w:rFonts w:asciiTheme="minorHAnsi" w:hAnsiTheme="minorHAnsi" w:cstheme="minorHAnsi"/>
          <w:color w:val="17365D" w:themeColor="text2" w:themeShade="BF"/>
          <w:sz w:val="22"/>
          <w:szCs w:val="22"/>
        </w:rPr>
      </w:pPr>
    </w:p>
    <w:p w14:paraId="2BB12149" w14:textId="2B25D668" w:rsidR="00715EBF" w:rsidRPr="00827181" w:rsidRDefault="008B764A" w:rsidP="00940629">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lastRenderedPageBreak/>
        <w:t xml:space="preserve">Q1a) </w:t>
      </w:r>
      <w:r w:rsidR="00B9743C" w:rsidRPr="00827181">
        <w:rPr>
          <w:rFonts w:asciiTheme="minorHAnsi" w:hAnsiTheme="minorHAnsi" w:cstheme="minorHAnsi"/>
          <w:color w:val="17365D" w:themeColor="text2" w:themeShade="BF"/>
          <w:sz w:val="22"/>
          <w:szCs w:val="22"/>
        </w:rPr>
        <w:t xml:space="preserve">A </w:t>
      </w:r>
      <w:r w:rsidR="00CA4DC0" w:rsidRPr="00827181">
        <w:rPr>
          <w:rFonts w:asciiTheme="minorHAnsi" w:hAnsiTheme="minorHAnsi" w:cstheme="minorHAnsi"/>
          <w:color w:val="17365D" w:themeColor="text2" w:themeShade="BF"/>
          <w:sz w:val="22"/>
          <w:szCs w:val="22"/>
        </w:rPr>
        <w:t>70-year-old</w:t>
      </w:r>
      <w:r w:rsidR="00940629" w:rsidRPr="00827181">
        <w:rPr>
          <w:rFonts w:asciiTheme="minorHAnsi" w:hAnsiTheme="minorHAnsi" w:cstheme="minorHAnsi"/>
          <w:color w:val="17365D" w:themeColor="text2" w:themeShade="BF"/>
          <w:sz w:val="22"/>
          <w:szCs w:val="22"/>
        </w:rPr>
        <w:t xml:space="preserve"> </w:t>
      </w:r>
      <w:r w:rsidR="00BF3822" w:rsidRPr="00827181">
        <w:rPr>
          <w:rFonts w:asciiTheme="minorHAnsi" w:hAnsiTheme="minorHAnsi" w:cstheme="minorHAnsi"/>
          <w:color w:val="17365D" w:themeColor="text2" w:themeShade="BF"/>
          <w:sz w:val="22"/>
          <w:szCs w:val="22"/>
        </w:rPr>
        <w:t xml:space="preserve">widowed </w:t>
      </w:r>
      <w:r w:rsidR="00B9743C" w:rsidRPr="00827181">
        <w:rPr>
          <w:rFonts w:asciiTheme="minorHAnsi" w:hAnsiTheme="minorHAnsi" w:cstheme="minorHAnsi"/>
          <w:color w:val="17365D" w:themeColor="text2" w:themeShade="BF"/>
          <w:sz w:val="22"/>
          <w:szCs w:val="22"/>
        </w:rPr>
        <w:t xml:space="preserve">client comes to you enquiring about </w:t>
      </w:r>
      <w:r w:rsidR="00940629" w:rsidRPr="00827181">
        <w:rPr>
          <w:rFonts w:asciiTheme="minorHAnsi" w:hAnsiTheme="minorHAnsi" w:cstheme="minorHAnsi"/>
          <w:color w:val="17365D" w:themeColor="text2" w:themeShade="BF"/>
          <w:sz w:val="22"/>
          <w:szCs w:val="22"/>
        </w:rPr>
        <w:t xml:space="preserve">purchasing an Annuity with their residual Pension fund; set out </w:t>
      </w:r>
      <w:r w:rsidR="00FA38BE" w:rsidRPr="00827181">
        <w:rPr>
          <w:rFonts w:asciiTheme="minorHAnsi" w:hAnsiTheme="minorHAnsi" w:cstheme="minorHAnsi"/>
          <w:color w:val="17365D" w:themeColor="text2" w:themeShade="BF"/>
          <w:sz w:val="22"/>
          <w:szCs w:val="22"/>
        </w:rPr>
        <w:t>three</w:t>
      </w:r>
      <w:r w:rsidR="00940629" w:rsidRPr="00827181">
        <w:rPr>
          <w:rFonts w:asciiTheme="minorHAnsi" w:hAnsiTheme="minorHAnsi" w:cstheme="minorHAnsi"/>
          <w:color w:val="17365D" w:themeColor="text2" w:themeShade="BF"/>
          <w:sz w:val="22"/>
          <w:szCs w:val="22"/>
        </w:rPr>
        <w:t xml:space="preserve"> </w:t>
      </w:r>
      <w:r w:rsidR="00CA4DC0" w:rsidRPr="00827181">
        <w:rPr>
          <w:rFonts w:asciiTheme="minorHAnsi" w:hAnsiTheme="minorHAnsi" w:cstheme="minorHAnsi"/>
          <w:color w:val="17365D" w:themeColor="text2" w:themeShade="BF"/>
          <w:sz w:val="22"/>
          <w:szCs w:val="22"/>
        </w:rPr>
        <w:t>pros</w:t>
      </w:r>
      <w:r w:rsidR="00940629" w:rsidRPr="00827181">
        <w:rPr>
          <w:rFonts w:asciiTheme="minorHAnsi" w:hAnsiTheme="minorHAnsi" w:cstheme="minorHAnsi"/>
          <w:color w:val="17365D" w:themeColor="text2" w:themeShade="BF"/>
          <w:sz w:val="22"/>
          <w:szCs w:val="22"/>
        </w:rPr>
        <w:t xml:space="preserve"> and </w:t>
      </w:r>
      <w:r w:rsidR="00FA38BE" w:rsidRPr="00827181">
        <w:rPr>
          <w:rFonts w:asciiTheme="minorHAnsi" w:hAnsiTheme="minorHAnsi" w:cstheme="minorHAnsi"/>
          <w:color w:val="17365D" w:themeColor="text2" w:themeShade="BF"/>
          <w:sz w:val="22"/>
          <w:szCs w:val="22"/>
        </w:rPr>
        <w:t>cons</w:t>
      </w:r>
      <w:r w:rsidR="002C06D5" w:rsidRPr="00827181">
        <w:rPr>
          <w:rFonts w:asciiTheme="minorHAnsi" w:hAnsiTheme="minorHAnsi" w:cstheme="minorHAnsi"/>
          <w:color w:val="17365D" w:themeColor="text2" w:themeShade="BF"/>
          <w:sz w:val="22"/>
          <w:szCs w:val="22"/>
        </w:rPr>
        <w:t xml:space="preserve"> that they should consider when making their decision.</w:t>
      </w:r>
    </w:p>
    <w:p w14:paraId="42A5B971" w14:textId="77777777" w:rsidR="00A81049" w:rsidRPr="00827181" w:rsidRDefault="00A81049" w:rsidP="00940629">
      <w:pPr>
        <w:rPr>
          <w:rFonts w:asciiTheme="minorHAnsi" w:hAnsiTheme="minorHAnsi" w:cstheme="minorHAnsi"/>
          <w:color w:val="17365D" w:themeColor="text2" w:themeShade="BF"/>
          <w:sz w:val="22"/>
          <w:szCs w:val="22"/>
        </w:rPr>
      </w:pPr>
    </w:p>
    <w:p w14:paraId="1713121B" w14:textId="2CD6DC50" w:rsidR="00A81049" w:rsidRPr="00827181" w:rsidRDefault="00A81049" w:rsidP="00940629">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Q1b) What 5 factors influence an Annuity rate offered?</w:t>
      </w:r>
    </w:p>
    <w:p w14:paraId="3E85BACE" w14:textId="77777777" w:rsidR="008B764A" w:rsidRPr="00827181" w:rsidRDefault="008B764A" w:rsidP="00213AE6">
      <w:pPr>
        <w:rPr>
          <w:rFonts w:asciiTheme="minorHAnsi" w:hAnsiTheme="minorHAnsi" w:cstheme="minorHAnsi"/>
          <w:color w:val="17365D" w:themeColor="text2" w:themeShade="BF"/>
          <w:sz w:val="22"/>
          <w:szCs w:val="22"/>
        </w:rPr>
      </w:pPr>
    </w:p>
    <w:p w14:paraId="2B5C5551" w14:textId="01317059" w:rsidR="008B764A" w:rsidRPr="00827181" w:rsidRDefault="00715EBF" w:rsidP="00213AE6">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2</w:t>
      </w:r>
      <w:r w:rsidR="008B764A" w:rsidRPr="00827181">
        <w:rPr>
          <w:rFonts w:asciiTheme="minorHAnsi" w:hAnsiTheme="minorHAnsi" w:cstheme="minorHAnsi"/>
          <w:color w:val="17365D" w:themeColor="text2" w:themeShade="BF"/>
          <w:sz w:val="22"/>
          <w:szCs w:val="22"/>
        </w:rPr>
        <w:t xml:space="preserve">) </w:t>
      </w:r>
      <w:r w:rsidRPr="00827181">
        <w:rPr>
          <w:rFonts w:asciiTheme="minorHAnsi" w:hAnsiTheme="minorHAnsi" w:cstheme="minorHAnsi"/>
          <w:color w:val="17365D" w:themeColor="text2" w:themeShade="BF"/>
          <w:sz w:val="22"/>
          <w:szCs w:val="22"/>
        </w:rPr>
        <w:t>A local ‘Active Retirement’ co-ordinator has asked for your help with some lingo he has heard being used by retirees; He is looking for a very brief explanation of the follow terms;</w:t>
      </w:r>
      <w:r w:rsidR="00000E69" w:rsidRPr="00827181">
        <w:rPr>
          <w:rFonts w:asciiTheme="minorHAnsi" w:hAnsiTheme="minorHAnsi" w:cstheme="minorHAnsi"/>
          <w:color w:val="17365D" w:themeColor="text2" w:themeShade="BF"/>
          <w:sz w:val="22"/>
          <w:szCs w:val="22"/>
        </w:rPr>
        <w:t xml:space="preserve"> Can you explain in your own words what </w:t>
      </w:r>
      <w:proofErr w:type="gramStart"/>
      <w:r w:rsidR="006B215E" w:rsidRPr="00827181">
        <w:rPr>
          <w:rFonts w:asciiTheme="minorHAnsi" w:hAnsiTheme="minorHAnsi" w:cstheme="minorHAnsi"/>
          <w:color w:val="17365D" w:themeColor="text2" w:themeShade="BF"/>
          <w:sz w:val="22"/>
          <w:szCs w:val="22"/>
        </w:rPr>
        <w:t>th</w:t>
      </w:r>
      <w:r w:rsidR="00625356" w:rsidRPr="00827181">
        <w:rPr>
          <w:rFonts w:asciiTheme="minorHAnsi" w:hAnsiTheme="minorHAnsi" w:cstheme="minorHAnsi"/>
          <w:color w:val="17365D" w:themeColor="text2" w:themeShade="BF"/>
          <w:sz w:val="22"/>
          <w:szCs w:val="22"/>
        </w:rPr>
        <w:t>ese</w:t>
      </w:r>
      <w:r w:rsidR="006B215E" w:rsidRPr="00827181">
        <w:rPr>
          <w:rFonts w:asciiTheme="minorHAnsi" w:hAnsiTheme="minorHAnsi" w:cstheme="minorHAnsi"/>
          <w:color w:val="17365D" w:themeColor="text2" w:themeShade="BF"/>
          <w:sz w:val="22"/>
          <w:szCs w:val="22"/>
        </w:rPr>
        <w:t xml:space="preserve"> mean</w:t>
      </w:r>
      <w:proofErr w:type="gramEnd"/>
      <w:r w:rsidR="00000E69" w:rsidRPr="00827181">
        <w:rPr>
          <w:rFonts w:asciiTheme="minorHAnsi" w:hAnsiTheme="minorHAnsi" w:cstheme="minorHAnsi"/>
          <w:color w:val="17365D" w:themeColor="text2" w:themeShade="BF"/>
          <w:sz w:val="22"/>
          <w:szCs w:val="22"/>
        </w:rPr>
        <w:t>?</w:t>
      </w:r>
    </w:p>
    <w:p w14:paraId="7DB01DF1" w14:textId="77777777" w:rsidR="00000E69" w:rsidRPr="00827181" w:rsidRDefault="00000E69" w:rsidP="00213AE6">
      <w:pPr>
        <w:rPr>
          <w:rFonts w:asciiTheme="minorHAnsi" w:hAnsiTheme="minorHAnsi" w:cstheme="minorHAnsi"/>
          <w:color w:val="17365D" w:themeColor="text2" w:themeShade="BF"/>
          <w:sz w:val="22"/>
          <w:szCs w:val="22"/>
        </w:rPr>
      </w:pPr>
    </w:p>
    <w:p w14:paraId="4ECDCC87" w14:textId="2AE7859F" w:rsidR="00715EBF" w:rsidRPr="00827181" w:rsidRDefault="00715EBF" w:rsidP="00213AE6">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 </w:t>
      </w:r>
      <w:r w:rsidR="00602D49" w:rsidRPr="00827181">
        <w:rPr>
          <w:rFonts w:asciiTheme="minorHAnsi" w:hAnsiTheme="minorHAnsi" w:cstheme="minorHAnsi"/>
          <w:color w:val="17365D" w:themeColor="text2" w:themeShade="BF"/>
          <w:sz w:val="22"/>
          <w:szCs w:val="22"/>
        </w:rPr>
        <w:t xml:space="preserve">Guaranteed </w:t>
      </w:r>
      <w:r w:rsidR="004B7680" w:rsidRPr="00827181">
        <w:rPr>
          <w:rFonts w:asciiTheme="minorHAnsi" w:hAnsiTheme="minorHAnsi" w:cstheme="minorHAnsi"/>
          <w:color w:val="17365D" w:themeColor="text2" w:themeShade="BF"/>
          <w:sz w:val="22"/>
          <w:szCs w:val="22"/>
        </w:rPr>
        <w:t>period</w:t>
      </w:r>
      <w:r w:rsidRPr="00827181">
        <w:rPr>
          <w:rFonts w:asciiTheme="minorHAnsi" w:hAnsiTheme="minorHAnsi" w:cstheme="minorHAnsi"/>
          <w:color w:val="17365D" w:themeColor="text2" w:themeShade="BF"/>
          <w:sz w:val="22"/>
          <w:szCs w:val="22"/>
        </w:rPr>
        <w:t>?</w:t>
      </w:r>
    </w:p>
    <w:p w14:paraId="13714A86" w14:textId="0C2CA6BA" w:rsidR="00715EBF" w:rsidRPr="00827181" w:rsidRDefault="00715EBF" w:rsidP="00213AE6">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 </w:t>
      </w:r>
      <w:r w:rsidR="006B215E" w:rsidRPr="00827181">
        <w:rPr>
          <w:rFonts w:asciiTheme="minorHAnsi" w:hAnsiTheme="minorHAnsi" w:cstheme="minorHAnsi"/>
          <w:color w:val="17365D" w:themeColor="text2" w:themeShade="BF"/>
          <w:sz w:val="22"/>
          <w:szCs w:val="22"/>
        </w:rPr>
        <w:t>Imputed</w:t>
      </w:r>
      <w:r w:rsidRPr="00827181">
        <w:rPr>
          <w:rFonts w:asciiTheme="minorHAnsi" w:hAnsiTheme="minorHAnsi" w:cstheme="minorHAnsi"/>
          <w:color w:val="17365D" w:themeColor="text2" w:themeShade="BF"/>
          <w:sz w:val="22"/>
          <w:szCs w:val="22"/>
        </w:rPr>
        <w:t xml:space="preserve"> Distribution? Is it 4% or 5%?</w:t>
      </w:r>
    </w:p>
    <w:p w14:paraId="6CE71620" w14:textId="0232A26A" w:rsidR="00715EBF" w:rsidRPr="00827181" w:rsidRDefault="00715EBF" w:rsidP="00213AE6">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 </w:t>
      </w:r>
      <w:r w:rsidR="004B7680" w:rsidRPr="00827181">
        <w:rPr>
          <w:rFonts w:asciiTheme="minorHAnsi" w:hAnsiTheme="minorHAnsi" w:cstheme="minorHAnsi"/>
          <w:color w:val="17365D" w:themeColor="text2" w:themeShade="BF"/>
          <w:sz w:val="22"/>
          <w:szCs w:val="22"/>
        </w:rPr>
        <w:t>Longevity Risk</w:t>
      </w:r>
      <w:r w:rsidRPr="00827181">
        <w:rPr>
          <w:rFonts w:asciiTheme="minorHAnsi" w:hAnsiTheme="minorHAnsi" w:cstheme="minorHAnsi"/>
          <w:color w:val="17365D" w:themeColor="text2" w:themeShade="BF"/>
          <w:sz w:val="22"/>
          <w:szCs w:val="22"/>
        </w:rPr>
        <w:t>?</w:t>
      </w:r>
    </w:p>
    <w:p w14:paraId="54A67C81" w14:textId="564A1249" w:rsidR="00715EBF" w:rsidRPr="00827181" w:rsidRDefault="00715EBF" w:rsidP="00213AE6">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 </w:t>
      </w:r>
      <w:r w:rsidR="00926844" w:rsidRPr="00827181">
        <w:rPr>
          <w:rFonts w:asciiTheme="minorHAnsi" w:hAnsiTheme="minorHAnsi" w:cstheme="minorHAnsi"/>
          <w:color w:val="17365D" w:themeColor="text2" w:themeShade="BF"/>
          <w:sz w:val="22"/>
          <w:szCs w:val="22"/>
        </w:rPr>
        <w:t>Bomb out</w:t>
      </w:r>
      <w:r w:rsidR="004B7680" w:rsidRPr="00827181">
        <w:rPr>
          <w:rFonts w:asciiTheme="minorHAnsi" w:hAnsiTheme="minorHAnsi" w:cstheme="minorHAnsi"/>
          <w:color w:val="17365D" w:themeColor="text2" w:themeShade="BF"/>
          <w:sz w:val="22"/>
          <w:szCs w:val="22"/>
        </w:rPr>
        <w:t xml:space="preserve"> Risk with an Approved Retirement Fund product</w:t>
      </w:r>
      <w:r w:rsidRPr="00827181">
        <w:rPr>
          <w:rFonts w:asciiTheme="minorHAnsi" w:hAnsiTheme="minorHAnsi" w:cstheme="minorHAnsi"/>
          <w:color w:val="17365D" w:themeColor="text2" w:themeShade="BF"/>
          <w:sz w:val="22"/>
          <w:szCs w:val="22"/>
        </w:rPr>
        <w:t>?</w:t>
      </w:r>
    </w:p>
    <w:p w14:paraId="43F22ED4" w14:textId="77777777" w:rsidR="00715EBF" w:rsidRPr="00827181" w:rsidRDefault="00715EBF" w:rsidP="00213AE6">
      <w:pPr>
        <w:rPr>
          <w:rFonts w:asciiTheme="minorHAnsi" w:hAnsiTheme="minorHAnsi" w:cstheme="minorHAnsi"/>
          <w:color w:val="17365D" w:themeColor="text2" w:themeShade="BF"/>
          <w:sz w:val="22"/>
          <w:szCs w:val="22"/>
        </w:rPr>
      </w:pPr>
    </w:p>
    <w:p w14:paraId="3A105756" w14:textId="77777777" w:rsidR="008B764A" w:rsidRPr="00FA1BBE" w:rsidRDefault="008B764A" w:rsidP="008B764A">
      <w:pPr>
        <w:rPr>
          <w:rFonts w:asciiTheme="minorHAnsi" w:hAnsiTheme="minorHAnsi" w:cstheme="minorHAnsi"/>
          <w:i/>
          <w:iCs/>
          <w:color w:val="17365D" w:themeColor="text2" w:themeShade="BF"/>
          <w:sz w:val="22"/>
          <w:szCs w:val="22"/>
          <w:u w:val="single"/>
        </w:rPr>
      </w:pPr>
      <w:r w:rsidRPr="00FA1BBE">
        <w:rPr>
          <w:rFonts w:asciiTheme="minorHAnsi" w:hAnsiTheme="minorHAnsi" w:cstheme="minorHAnsi"/>
          <w:i/>
          <w:iCs/>
          <w:color w:val="17365D" w:themeColor="text2" w:themeShade="BF"/>
          <w:sz w:val="22"/>
          <w:szCs w:val="22"/>
          <w:u w:val="single"/>
        </w:rPr>
        <w:t>Guidance Notes</w:t>
      </w:r>
    </w:p>
    <w:p w14:paraId="1FF33FE2" w14:textId="7F5BC918" w:rsidR="008B764A" w:rsidRPr="00827181" w:rsidRDefault="008B764A" w:rsidP="008B764A">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The material is contained in chapter </w:t>
      </w:r>
      <w:r w:rsidR="00000E69" w:rsidRPr="00827181">
        <w:rPr>
          <w:rFonts w:asciiTheme="minorHAnsi" w:hAnsiTheme="minorHAnsi" w:cstheme="minorHAnsi"/>
          <w:color w:val="17365D" w:themeColor="text2" w:themeShade="BF"/>
          <w:sz w:val="22"/>
          <w:szCs w:val="22"/>
        </w:rPr>
        <w:t>9 &amp;</w:t>
      </w:r>
      <w:r w:rsidR="00715EBF" w:rsidRPr="00827181">
        <w:rPr>
          <w:rFonts w:asciiTheme="minorHAnsi" w:hAnsiTheme="minorHAnsi" w:cstheme="minorHAnsi"/>
          <w:color w:val="17365D" w:themeColor="text2" w:themeShade="BF"/>
          <w:sz w:val="22"/>
          <w:szCs w:val="22"/>
        </w:rPr>
        <w:t>10</w:t>
      </w:r>
      <w:r w:rsidRPr="00827181">
        <w:rPr>
          <w:rFonts w:asciiTheme="minorHAnsi" w:hAnsiTheme="minorHAnsi" w:cstheme="minorHAnsi"/>
          <w:color w:val="17365D" w:themeColor="text2" w:themeShade="BF"/>
          <w:sz w:val="22"/>
          <w:szCs w:val="22"/>
        </w:rPr>
        <w:t>.</w:t>
      </w:r>
    </w:p>
    <w:p w14:paraId="51E67912" w14:textId="77777777" w:rsidR="008B764A" w:rsidRPr="00827181" w:rsidRDefault="008B764A" w:rsidP="008B764A">
      <w:pPr>
        <w:rPr>
          <w:rFonts w:asciiTheme="minorHAnsi" w:hAnsiTheme="minorHAnsi" w:cstheme="minorHAnsi"/>
          <w:color w:val="17365D" w:themeColor="text2" w:themeShade="BF"/>
          <w:sz w:val="22"/>
          <w:szCs w:val="22"/>
        </w:rPr>
      </w:pPr>
    </w:p>
    <w:p w14:paraId="11BF9BAE" w14:textId="77777777" w:rsidR="008B764A" w:rsidRPr="00827181" w:rsidRDefault="008B764A" w:rsidP="00213AE6">
      <w:pPr>
        <w:rPr>
          <w:rFonts w:asciiTheme="minorHAnsi" w:hAnsiTheme="minorHAnsi" w:cstheme="minorHAnsi"/>
          <w:color w:val="17365D" w:themeColor="text2" w:themeShade="BF"/>
          <w:sz w:val="22"/>
          <w:szCs w:val="22"/>
        </w:rPr>
      </w:pPr>
    </w:p>
    <w:p w14:paraId="7EC42A83" w14:textId="68F16D4E" w:rsidR="008B764A" w:rsidRPr="00827181" w:rsidRDefault="008B764A" w:rsidP="00213AE6">
      <w:pPr>
        <w:rPr>
          <w:rFonts w:asciiTheme="minorHAnsi" w:hAnsiTheme="minorHAnsi" w:cstheme="minorHAnsi"/>
          <w:color w:val="17365D" w:themeColor="text2" w:themeShade="BF"/>
          <w:sz w:val="22"/>
          <w:szCs w:val="22"/>
        </w:rPr>
      </w:pPr>
    </w:p>
    <w:p w14:paraId="469FEEA8" w14:textId="04E022E2" w:rsidR="008B764A" w:rsidRPr="00FA1BBE" w:rsidRDefault="008B764A" w:rsidP="00213AE6">
      <w:pPr>
        <w:rPr>
          <w:rFonts w:asciiTheme="minorHAnsi" w:hAnsiTheme="minorHAnsi" w:cstheme="minorHAnsi"/>
          <w:b/>
          <w:color w:val="17365D" w:themeColor="text2" w:themeShade="BF"/>
          <w:sz w:val="22"/>
          <w:szCs w:val="22"/>
          <w:u w:val="single"/>
        </w:rPr>
      </w:pPr>
      <w:r w:rsidRPr="00FA1BBE">
        <w:rPr>
          <w:rFonts w:asciiTheme="minorHAnsi" w:hAnsiTheme="minorHAnsi" w:cstheme="minorHAnsi"/>
          <w:b/>
          <w:color w:val="17365D" w:themeColor="text2" w:themeShade="BF"/>
          <w:sz w:val="22"/>
          <w:szCs w:val="22"/>
          <w:u w:val="single"/>
        </w:rPr>
        <w:t xml:space="preserve">Topic 6: </w:t>
      </w:r>
      <w:r w:rsidR="00000E69" w:rsidRPr="00FA1BBE">
        <w:rPr>
          <w:rFonts w:asciiTheme="minorHAnsi" w:hAnsiTheme="minorHAnsi" w:cstheme="minorHAnsi"/>
          <w:b/>
          <w:color w:val="17365D" w:themeColor="text2" w:themeShade="BF"/>
          <w:sz w:val="22"/>
          <w:szCs w:val="22"/>
          <w:u w:val="single"/>
        </w:rPr>
        <w:t>Pension Adjustment Orders</w:t>
      </w:r>
    </w:p>
    <w:p w14:paraId="009381AB" w14:textId="77777777" w:rsidR="008B764A" w:rsidRPr="00827181" w:rsidRDefault="008B764A" w:rsidP="00213AE6">
      <w:pPr>
        <w:rPr>
          <w:rFonts w:asciiTheme="minorHAnsi" w:hAnsiTheme="minorHAnsi" w:cstheme="minorHAnsi"/>
          <w:color w:val="17365D" w:themeColor="text2" w:themeShade="BF"/>
          <w:sz w:val="22"/>
          <w:szCs w:val="22"/>
        </w:rPr>
      </w:pPr>
    </w:p>
    <w:p w14:paraId="35E24068" w14:textId="65BA93BF" w:rsidR="008B764A" w:rsidRPr="00827181" w:rsidRDefault="008B764A" w:rsidP="00213AE6">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Q1) Your friend has asked you for a bit of advice; </w:t>
      </w:r>
      <w:r w:rsidR="006D6612" w:rsidRPr="00827181">
        <w:rPr>
          <w:rFonts w:asciiTheme="minorHAnsi" w:hAnsiTheme="minorHAnsi" w:cstheme="minorHAnsi"/>
          <w:color w:val="17365D" w:themeColor="text2" w:themeShade="BF"/>
          <w:sz w:val="22"/>
          <w:szCs w:val="22"/>
        </w:rPr>
        <w:t>H</w:t>
      </w:r>
      <w:r w:rsidRPr="00827181">
        <w:rPr>
          <w:rFonts w:asciiTheme="minorHAnsi" w:hAnsiTheme="minorHAnsi" w:cstheme="minorHAnsi"/>
          <w:color w:val="17365D" w:themeColor="text2" w:themeShade="BF"/>
          <w:sz w:val="22"/>
          <w:szCs w:val="22"/>
        </w:rPr>
        <w:t xml:space="preserve">e has </w:t>
      </w:r>
      <w:r w:rsidR="00000E69" w:rsidRPr="00827181">
        <w:rPr>
          <w:rFonts w:asciiTheme="minorHAnsi" w:hAnsiTheme="minorHAnsi" w:cstheme="minorHAnsi"/>
          <w:color w:val="17365D" w:themeColor="text2" w:themeShade="BF"/>
          <w:sz w:val="22"/>
          <w:szCs w:val="22"/>
        </w:rPr>
        <w:t>recently split up with h</w:t>
      </w:r>
      <w:r w:rsidR="006D6612" w:rsidRPr="00827181">
        <w:rPr>
          <w:rFonts w:asciiTheme="minorHAnsi" w:hAnsiTheme="minorHAnsi" w:cstheme="minorHAnsi"/>
          <w:color w:val="17365D" w:themeColor="text2" w:themeShade="BF"/>
          <w:sz w:val="22"/>
          <w:szCs w:val="22"/>
        </w:rPr>
        <w:t>is wife</w:t>
      </w:r>
      <w:r w:rsidR="00000E69" w:rsidRPr="00827181">
        <w:rPr>
          <w:rFonts w:asciiTheme="minorHAnsi" w:hAnsiTheme="minorHAnsi" w:cstheme="minorHAnsi"/>
          <w:color w:val="17365D" w:themeColor="text2" w:themeShade="BF"/>
          <w:sz w:val="22"/>
          <w:szCs w:val="22"/>
        </w:rPr>
        <w:t xml:space="preserve"> of </w:t>
      </w:r>
      <w:r w:rsidR="00BF3822" w:rsidRPr="00827181">
        <w:rPr>
          <w:rFonts w:asciiTheme="minorHAnsi" w:hAnsiTheme="minorHAnsi" w:cstheme="minorHAnsi"/>
          <w:color w:val="17365D" w:themeColor="text2" w:themeShade="BF"/>
          <w:sz w:val="22"/>
          <w:szCs w:val="22"/>
        </w:rPr>
        <w:t xml:space="preserve">5 </w:t>
      </w:r>
      <w:r w:rsidR="00000E69" w:rsidRPr="00827181">
        <w:rPr>
          <w:rFonts w:asciiTheme="minorHAnsi" w:hAnsiTheme="minorHAnsi" w:cstheme="minorHAnsi"/>
          <w:color w:val="17365D" w:themeColor="text2" w:themeShade="BF"/>
          <w:sz w:val="22"/>
          <w:szCs w:val="22"/>
        </w:rPr>
        <w:t>years</w:t>
      </w:r>
      <w:r w:rsidR="006D6612" w:rsidRPr="00827181">
        <w:rPr>
          <w:rFonts w:asciiTheme="minorHAnsi" w:hAnsiTheme="minorHAnsi" w:cstheme="minorHAnsi"/>
          <w:color w:val="17365D" w:themeColor="text2" w:themeShade="BF"/>
          <w:sz w:val="22"/>
          <w:szCs w:val="22"/>
        </w:rPr>
        <w:t xml:space="preserve">. He </w:t>
      </w:r>
      <w:r w:rsidR="00FA38BE" w:rsidRPr="00827181">
        <w:rPr>
          <w:rFonts w:asciiTheme="minorHAnsi" w:hAnsiTheme="minorHAnsi" w:cstheme="minorHAnsi"/>
          <w:color w:val="17365D" w:themeColor="text2" w:themeShade="BF"/>
          <w:sz w:val="22"/>
          <w:szCs w:val="22"/>
        </w:rPr>
        <w:t>does not</w:t>
      </w:r>
      <w:r w:rsidR="006D6612" w:rsidRPr="00827181">
        <w:rPr>
          <w:rFonts w:asciiTheme="minorHAnsi" w:hAnsiTheme="minorHAnsi" w:cstheme="minorHAnsi"/>
          <w:color w:val="17365D" w:themeColor="text2" w:themeShade="BF"/>
          <w:sz w:val="22"/>
          <w:szCs w:val="22"/>
        </w:rPr>
        <w:t xml:space="preserve"> have any pension </w:t>
      </w:r>
      <w:r w:rsidR="00B310FB" w:rsidRPr="00827181">
        <w:rPr>
          <w:rFonts w:asciiTheme="minorHAnsi" w:hAnsiTheme="minorHAnsi" w:cstheme="minorHAnsi"/>
          <w:color w:val="17365D" w:themeColor="text2" w:themeShade="BF"/>
          <w:sz w:val="22"/>
          <w:szCs w:val="22"/>
        </w:rPr>
        <w:t>benefits,</w:t>
      </w:r>
      <w:r w:rsidR="006D6612" w:rsidRPr="00827181">
        <w:rPr>
          <w:rFonts w:asciiTheme="minorHAnsi" w:hAnsiTheme="minorHAnsi" w:cstheme="minorHAnsi"/>
          <w:color w:val="17365D" w:themeColor="text2" w:themeShade="BF"/>
          <w:sz w:val="22"/>
          <w:szCs w:val="22"/>
        </w:rPr>
        <w:t xml:space="preserve"> but his wife was a member of her employers defined contribution scheme</w:t>
      </w:r>
      <w:r w:rsidR="001F3372" w:rsidRPr="00827181">
        <w:rPr>
          <w:rFonts w:asciiTheme="minorHAnsi" w:hAnsiTheme="minorHAnsi" w:cstheme="minorHAnsi"/>
          <w:color w:val="17365D" w:themeColor="text2" w:themeShade="BF"/>
          <w:sz w:val="22"/>
          <w:szCs w:val="22"/>
        </w:rPr>
        <w:t>.</w:t>
      </w:r>
      <w:r w:rsidR="00000E69" w:rsidRPr="00827181">
        <w:rPr>
          <w:rFonts w:asciiTheme="minorHAnsi" w:hAnsiTheme="minorHAnsi" w:cstheme="minorHAnsi"/>
          <w:color w:val="17365D" w:themeColor="text2" w:themeShade="BF"/>
          <w:sz w:val="22"/>
          <w:szCs w:val="22"/>
        </w:rPr>
        <w:t xml:space="preserve"> </w:t>
      </w:r>
      <w:r w:rsidR="006D6612" w:rsidRPr="00827181">
        <w:rPr>
          <w:rFonts w:asciiTheme="minorHAnsi" w:hAnsiTheme="minorHAnsi" w:cstheme="minorHAnsi"/>
          <w:color w:val="17365D" w:themeColor="text2" w:themeShade="BF"/>
          <w:sz w:val="22"/>
          <w:szCs w:val="22"/>
        </w:rPr>
        <w:t>He</w:t>
      </w:r>
      <w:r w:rsidR="00000E69" w:rsidRPr="00827181">
        <w:rPr>
          <w:rFonts w:asciiTheme="minorHAnsi" w:hAnsiTheme="minorHAnsi" w:cstheme="minorHAnsi"/>
          <w:color w:val="17365D" w:themeColor="text2" w:themeShade="BF"/>
          <w:sz w:val="22"/>
          <w:szCs w:val="22"/>
        </w:rPr>
        <w:t xml:space="preserve"> has heard the term</w:t>
      </w:r>
      <w:r w:rsidR="001F3372" w:rsidRPr="00827181">
        <w:rPr>
          <w:rFonts w:asciiTheme="minorHAnsi" w:hAnsiTheme="minorHAnsi" w:cstheme="minorHAnsi"/>
          <w:color w:val="17365D" w:themeColor="text2" w:themeShade="BF"/>
          <w:sz w:val="22"/>
          <w:szCs w:val="22"/>
        </w:rPr>
        <w:t xml:space="preserve"> NIL</w:t>
      </w:r>
      <w:r w:rsidR="00000E69" w:rsidRPr="00827181">
        <w:rPr>
          <w:rFonts w:asciiTheme="minorHAnsi" w:hAnsiTheme="minorHAnsi" w:cstheme="minorHAnsi"/>
          <w:color w:val="17365D" w:themeColor="text2" w:themeShade="BF"/>
          <w:sz w:val="22"/>
          <w:szCs w:val="22"/>
        </w:rPr>
        <w:t xml:space="preserve"> Pension Adjustment Order (PAO). In your own words can you explain to h</w:t>
      </w:r>
      <w:r w:rsidR="006D6612" w:rsidRPr="00827181">
        <w:rPr>
          <w:rFonts w:asciiTheme="minorHAnsi" w:hAnsiTheme="minorHAnsi" w:cstheme="minorHAnsi"/>
          <w:color w:val="17365D" w:themeColor="text2" w:themeShade="BF"/>
          <w:sz w:val="22"/>
          <w:szCs w:val="22"/>
        </w:rPr>
        <w:t>im</w:t>
      </w:r>
      <w:r w:rsidR="00000E69" w:rsidRPr="00827181">
        <w:rPr>
          <w:rFonts w:asciiTheme="minorHAnsi" w:hAnsiTheme="minorHAnsi" w:cstheme="minorHAnsi"/>
          <w:color w:val="17365D" w:themeColor="text2" w:themeShade="BF"/>
          <w:sz w:val="22"/>
          <w:szCs w:val="22"/>
        </w:rPr>
        <w:t xml:space="preserve"> what a </w:t>
      </w:r>
      <w:r w:rsidR="00C94FCE" w:rsidRPr="00827181">
        <w:rPr>
          <w:rFonts w:asciiTheme="minorHAnsi" w:hAnsiTheme="minorHAnsi" w:cstheme="minorHAnsi"/>
          <w:color w:val="17365D" w:themeColor="text2" w:themeShade="BF"/>
          <w:sz w:val="22"/>
          <w:szCs w:val="22"/>
        </w:rPr>
        <w:t xml:space="preserve">NIL </w:t>
      </w:r>
      <w:r w:rsidR="00000E69" w:rsidRPr="00827181">
        <w:rPr>
          <w:rFonts w:asciiTheme="minorHAnsi" w:hAnsiTheme="minorHAnsi" w:cstheme="minorHAnsi"/>
          <w:color w:val="17365D" w:themeColor="text2" w:themeShade="BF"/>
          <w:sz w:val="22"/>
          <w:szCs w:val="22"/>
        </w:rPr>
        <w:t>PAO is?</w:t>
      </w:r>
    </w:p>
    <w:p w14:paraId="3C9B0FA4" w14:textId="77777777" w:rsidR="00000E69" w:rsidRPr="00827181" w:rsidRDefault="00000E69" w:rsidP="00213AE6">
      <w:pPr>
        <w:rPr>
          <w:rFonts w:asciiTheme="minorHAnsi" w:hAnsiTheme="minorHAnsi" w:cstheme="minorHAnsi"/>
          <w:color w:val="17365D" w:themeColor="text2" w:themeShade="BF"/>
          <w:sz w:val="22"/>
          <w:szCs w:val="22"/>
        </w:rPr>
      </w:pPr>
    </w:p>
    <w:p w14:paraId="457DFC66" w14:textId="77777777" w:rsidR="008B764A" w:rsidRPr="00FA1BBE" w:rsidRDefault="008B764A" w:rsidP="00213AE6">
      <w:pPr>
        <w:rPr>
          <w:rFonts w:asciiTheme="minorHAnsi" w:hAnsiTheme="minorHAnsi" w:cstheme="minorHAnsi"/>
          <w:i/>
          <w:iCs/>
          <w:color w:val="17365D" w:themeColor="text2" w:themeShade="BF"/>
          <w:sz w:val="22"/>
          <w:szCs w:val="22"/>
        </w:rPr>
      </w:pPr>
      <w:r w:rsidRPr="00FA1BBE">
        <w:rPr>
          <w:rFonts w:asciiTheme="minorHAnsi" w:hAnsiTheme="minorHAnsi" w:cstheme="minorHAnsi"/>
          <w:i/>
          <w:iCs/>
          <w:color w:val="17365D" w:themeColor="text2" w:themeShade="BF"/>
          <w:sz w:val="22"/>
          <w:szCs w:val="22"/>
        </w:rPr>
        <w:t>Guidance Notes:</w:t>
      </w:r>
    </w:p>
    <w:p w14:paraId="0D489D97" w14:textId="77777777" w:rsidR="008B764A" w:rsidRPr="00827181" w:rsidRDefault="008B764A" w:rsidP="00213AE6">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The material is contained in Chapter </w:t>
      </w:r>
      <w:r w:rsidR="00857116" w:rsidRPr="00827181">
        <w:rPr>
          <w:rFonts w:asciiTheme="minorHAnsi" w:hAnsiTheme="minorHAnsi" w:cstheme="minorHAnsi"/>
          <w:color w:val="17365D" w:themeColor="text2" w:themeShade="BF"/>
          <w:sz w:val="22"/>
          <w:szCs w:val="22"/>
        </w:rPr>
        <w:t>7;</w:t>
      </w:r>
      <w:r w:rsidRPr="00827181">
        <w:rPr>
          <w:rFonts w:asciiTheme="minorHAnsi" w:hAnsiTheme="minorHAnsi" w:cstheme="minorHAnsi"/>
          <w:color w:val="17365D" w:themeColor="text2" w:themeShade="BF"/>
          <w:sz w:val="22"/>
          <w:szCs w:val="22"/>
        </w:rPr>
        <w:t xml:space="preserve"> however please use your own words. Max 300</w:t>
      </w:r>
      <w:r w:rsidR="00857116" w:rsidRPr="00827181">
        <w:rPr>
          <w:rFonts w:asciiTheme="minorHAnsi" w:hAnsiTheme="minorHAnsi" w:cstheme="minorHAnsi"/>
          <w:color w:val="17365D" w:themeColor="text2" w:themeShade="BF"/>
          <w:sz w:val="22"/>
          <w:szCs w:val="22"/>
        </w:rPr>
        <w:t xml:space="preserve"> words</w:t>
      </w:r>
      <w:r w:rsidRPr="00827181">
        <w:rPr>
          <w:rFonts w:asciiTheme="minorHAnsi" w:hAnsiTheme="minorHAnsi" w:cstheme="minorHAnsi"/>
          <w:color w:val="17365D" w:themeColor="text2" w:themeShade="BF"/>
          <w:sz w:val="22"/>
          <w:szCs w:val="22"/>
        </w:rPr>
        <w:t>.</w:t>
      </w:r>
    </w:p>
    <w:p w14:paraId="35D256BD" w14:textId="77777777" w:rsidR="008B764A" w:rsidRPr="00827181" w:rsidRDefault="008B764A" w:rsidP="00213AE6">
      <w:pPr>
        <w:rPr>
          <w:rFonts w:asciiTheme="minorHAnsi" w:hAnsiTheme="minorHAnsi" w:cstheme="minorHAnsi"/>
          <w:color w:val="17365D" w:themeColor="text2" w:themeShade="BF"/>
          <w:sz w:val="22"/>
          <w:szCs w:val="22"/>
        </w:rPr>
      </w:pPr>
    </w:p>
    <w:p w14:paraId="615662EE" w14:textId="79A1D923" w:rsidR="00857116" w:rsidRPr="00827181" w:rsidRDefault="008B764A" w:rsidP="00213AE6">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Q2) </w:t>
      </w:r>
      <w:r w:rsidR="00000E69" w:rsidRPr="00827181">
        <w:rPr>
          <w:rFonts w:asciiTheme="minorHAnsi" w:hAnsiTheme="minorHAnsi" w:cstheme="minorHAnsi"/>
          <w:color w:val="17365D" w:themeColor="text2" w:themeShade="BF"/>
          <w:sz w:val="22"/>
          <w:szCs w:val="22"/>
        </w:rPr>
        <w:t xml:space="preserve">After her recent Judicial separation; your friend has secured the following </w:t>
      </w:r>
      <w:r w:rsidR="00B310FB" w:rsidRPr="00827181">
        <w:rPr>
          <w:rFonts w:asciiTheme="minorHAnsi" w:hAnsiTheme="minorHAnsi" w:cstheme="minorHAnsi"/>
          <w:color w:val="17365D" w:themeColor="text2" w:themeShade="BF"/>
          <w:sz w:val="22"/>
          <w:szCs w:val="22"/>
        </w:rPr>
        <w:t>PAO.</w:t>
      </w:r>
    </w:p>
    <w:p w14:paraId="564A7D88" w14:textId="7D90C298" w:rsidR="00000E69" w:rsidRPr="00827181" w:rsidRDefault="00000E69" w:rsidP="00213AE6">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Relevant period: 1</w:t>
      </w:r>
      <w:r w:rsidRPr="00827181">
        <w:rPr>
          <w:rFonts w:asciiTheme="minorHAnsi" w:hAnsiTheme="minorHAnsi" w:cstheme="minorHAnsi"/>
          <w:color w:val="17365D" w:themeColor="text2" w:themeShade="BF"/>
          <w:sz w:val="22"/>
          <w:szCs w:val="22"/>
          <w:vertAlign w:val="superscript"/>
        </w:rPr>
        <w:t>st</w:t>
      </w:r>
      <w:r w:rsidRPr="00827181">
        <w:rPr>
          <w:rFonts w:asciiTheme="minorHAnsi" w:hAnsiTheme="minorHAnsi" w:cstheme="minorHAnsi"/>
          <w:color w:val="17365D" w:themeColor="text2" w:themeShade="BF"/>
          <w:sz w:val="22"/>
          <w:szCs w:val="22"/>
        </w:rPr>
        <w:t xml:space="preserve"> January 200</w:t>
      </w:r>
      <w:r w:rsidR="00C94FCE" w:rsidRPr="00827181">
        <w:rPr>
          <w:rFonts w:asciiTheme="minorHAnsi" w:hAnsiTheme="minorHAnsi" w:cstheme="minorHAnsi"/>
          <w:color w:val="17365D" w:themeColor="text2" w:themeShade="BF"/>
          <w:sz w:val="22"/>
          <w:szCs w:val="22"/>
        </w:rPr>
        <w:t>5</w:t>
      </w:r>
      <w:r w:rsidRPr="00827181">
        <w:rPr>
          <w:rFonts w:asciiTheme="minorHAnsi" w:hAnsiTheme="minorHAnsi" w:cstheme="minorHAnsi"/>
          <w:color w:val="17365D" w:themeColor="text2" w:themeShade="BF"/>
          <w:sz w:val="22"/>
          <w:szCs w:val="22"/>
        </w:rPr>
        <w:t xml:space="preserve"> to 31</w:t>
      </w:r>
      <w:r w:rsidRPr="00827181">
        <w:rPr>
          <w:rFonts w:asciiTheme="minorHAnsi" w:hAnsiTheme="minorHAnsi" w:cstheme="minorHAnsi"/>
          <w:color w:val="17365D" w:themeColor="text2" w:themeShade="BF"/>
          <w:sz w:val="22"/>
          <w:szCs w:val="22"/>
          <w:vertAlign w:val="superscript"/>
        </w:rPr>
        <w:t>st</w:t>
      </w:r>
      <w:r w:rsidR="00625356" w:rsidRPr="00827181">
        <w:rPr>
          <w:rFonts w:asciiTheme="minorHAnsi" w:hAnsiTheme="minorHAnsi" w:cstheme="minorHAnsi"/>
          <w:color w:val="17365D" w:themeColor="text2" w:themeShade="BF"/>
          <w:sz w:val="22"/>
          <w:szCs w:val="22"/>
        </w:rPr>
        <w:t xml:space="preserve"> December 20</w:t>
      </w:r>
      <w:r w:rsidR="00C94FCE" w:rsidRPr="00827181">
        <w:rPr>
          <w:rFonts w:asciiTheme="minorHAnsi" w:hAnsiTheme="minorHAnsi" w:cstheme="minorHAnsi"/>
          <w:color w:val="17365D" w:themeColor="text2" w:themeShade="BF"/>
          <w:sz w:val="22"/>
          <w:szCs w:val="22"/>
        </w:rPr>
        <w:t>21</w:t>
      </w:r>
    </w:p>
    <w:p w14:paraId="38CDB20A" w14:textId="799728D7" w:rsidR="00000E69" w:rsidRPr="00827181" w:rsidRDefault="00000E69" w:rsidP="00213AE6">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Relevant percentage: </w:t>
      </w:r>
      <w:r w:rsidR="00C94FCE" w:rsidRPr="00827181">
        <w:rPr>
          <w:rFonts w:asciiTheme="minorHAnsi" w:hAnsiTheme="minorHAnsi" w:cstheme="minorHAnsi"/>
          <w:color w:val="17365D" w:themeColor="text2" w:themeShade="BF"/>
          <w:sz w:val="22"/>
          <w:szCs w:val="22"/>
        </w:rPr>
        <w:t>4</w:t>
      </w:r>
      <w:r w:rsidRPr="00827181">
        <w:rPr>
          <w:rFonts w:asciiTheme="minorHAnsi" w:hAnsiTheme="minorHAnsi" w:cstheme="minorHAnsi"/>
          <w:color w:val="17365D" w:themeColor="text2" w:themeShade="BF"/>
          <w:sz w:val="22"/>
          <w:szCs w:val="22"/>
        </w:rPr>
        <w:t>0%</w:t>
      </w:r>
    </w:p>
    <w:p w14:paraId="1042BBF0" w14:textId="53C4971C" w:rsidR="00000E69" w:rsidRPr="00827181" w:rsidRDefault="00000E69" w:rsidP="00213AE6">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Her Ex-Husband is a member of a Defined Contribution scheme; </w:t>
      </w:r>
      <w:r w:rsidR="00355734" w:rsidRPr="00827181">
        <w:rPr>
          <w:rFonts w:asciiTheme="minorHAnsi" w:hAnsiTheme="minorHAnsi" w:cstheme="minorHAnsi"/>
          <w:color w:val="17365D" w:themeColor="text2" w:themeShade="BF"/>
          <w:sz w:val="22"/>
          <w:szCs w:val="22"/>
        </w:rPr>
        <w:t xml:space="preserve">She is considering </w:t>
      </w:r>
      <w:r w:rsidR="006D6612" w:rsidRPr="00827181">
        <w:rPr>
          <w:rFonts w:asciiTheme="minorHAnsi" w:hAnsiTheme="minorHAnsi" w:cstheme="minorHAnsi"/>
          <w:color w:val="17365D" w:themeColor="text2" w:themeShade="BF"/>
          <w:sz w:val="22"/>
          <w:szCs w:val="22"/>
        </w:rPr>
        <w:t xml:space="preserve">leaving the benefits in his scheme. </w:t>
      </w:r>
      <w:r w:rsidRPr="00827181">
        <w:rPr>
          <w:rFonts w:asciiTheme="minorHAnsi" w:hAnsiTheme="minorHAnsi" w:cstheme="minorHAnsi"/>
          <w:color w:val="17365D" w:themeColor="text2" w:themeShade="BF"/>
          <w:sz w:val="22"/>
          <w:szCs w:val="22"/>
        </w:rPr>
        <w:t xml:space="preserve">Can you briefly explain to her </w:t>
      </w:r>
      <w:r w:rsidR="00FA38BE" w:rsidRPr="00827181">
        <w:rPr>
          <w:rFonts w:asciiTheme="minorHAnsi" w:hAnsiTheme="minorHAnsi" w:cstheme="minorHAnsi"/>
          <w:color w:val="17365D" w:themeColor="text2" w:themeShade="BF"/>
          <w:sz w:val="22"/>
          <w:szCs w:val="22"/>
        </w:rPr>
        <w:t>two</w:t>
      </w:r>
      <w:r w:rsidRPr="00827181">
        <w:rPr>
          <w:rFonts w:asciiTheme="minorHAnsi" w:hAnsiTheme="minorHAnsi" w:cstheme="minorHAnsi"/>
          <w:color w:val="17365D" w:themeColor="text2" w:themeShade="BF"/>
          <w:sz w:val="22"/>
          <w:szCs w:val="22"/>
        </w:rPr>
        <w:t xml:space="preserve"> advantages</w:t>
      </w:r>
      <w:r w:rsidR="006D6612" w:rsidRPr="00827181">
        <w:rPr>
          <w:rFonts w:asciiTheme="minorHAnsi" w:hAnsiTheme="minorHAnsi" w:cstheme="minorHAnsi"/>
          <w:color w:val="17365D" w:themeColor="text2" w:themeShade="BF"/>
          <w:sz w:val="22"/>
          <w:szCs w:val="22"/>
        </w:rPr>
        <w:t xml:space="preserve"> and disadvantage</w:t>
      </w:r>
      <w:r w:rsidRPr="00827181">
        <w:rPr>
          <w:rFonts w:asciiTheme="minorHAnsi" w:hAnsiTheme="minorHAnsi" w:cstheme="minorHAnsi"/>
          <w:color w:val="17365D" w:themeColor="text2" w:themeShade="BF"/>
          <w:sz w:val="22"/>
          <w:szCs w:val="22"/>
        </w:rPr>
        <w:t xml:space="preserve"> of </w:t>
      </w:r>
      <w:r w:rsidR="00C94FCE" w:rsidRPr="00827181">
        <w:rPr>
          <w:rFonts w:asciiTheme="minorHAnsi" w:hAnsiTheme="minorHAnsi" w:cstheme="minorHAnsi"/>
          <w:color w:val="17365D" w:themeColor="text2" w:themeShade="BF"/>
          <w:sz w:val="22"/>
          <w:szCs w:val="22"/>
        </w:rPr>
        <w:t>taking a Transfer Value</w:t>
      </w:r>
      <w:r w:rsidR="00BB5607" w:rsidRPr="00827181">
        <w:rPr>
          <w:rFonts w:asciiTheme="minorHAnsi" w:hAnsiTheme="minorHAnsi" w:cstheme="minorHAnsi"/>
          <w:color w:val="17365D" w:themeColor="text2" w:themeShade="BF"/>
          <w:sz w:val="22"/>
          <w:szCs w:val="22"/>
        </w:rPr>
        <w:t>/S</w:t>
      </w:r>
      <w:r w:rsidR="00C94FCE" w:rsidRPr="00827181">
        <w:rPr>
          <w:rFonts w:asciiTheme="minorHAnsi" w:hAnsiTheme="minorHAnsi" w:cstheme="minorHAnsi"/>
          <w:color w:val="17365D" w:themeColor="text2" w:themeShade="BF"/>
          <w:sz w:val="22"/>
          <w:szCs w:val="22"/>
        </w:rPr>
        <w:t>plitting</w:t>
      </w:r>
      <w:r w:rsidR="00BB5607" w:rsidRPr="00827181">
        <w:rPr>
          <w:rFonts w:asciiTheme="minorHAnsi" w:hAnsiTheme="minorHAnsi" w:cstheme="minorHAnsi"/>
          <w:color w:val="17365D" w:themeColor="text2" w:themeShade="BF"/>
          <w:sz w:val="22"/>
          <w:szCs w:val="22"/>
        </w:rPr>
        <w:t>.</w:t>
      </w:r>
    </w:p>
    <w:p w14:paraId="4A1E2F3C" w14:textId="6BFEE391" w:rsidR="00857116" w:rsidRPr="00827181" w:rsidRDefault="00857116" w:rsidP="00213AE6">
      <w:pPr>
        <w:rPr>
          <w:rFonts w:asciiTheme="minorHAnsi" w:hAnsiTheme="minorHAnsi" w:cstheme="minorHAnsi"/>
          <w:color w:val="17365D" w:themeColor="text2" w:themeShade="BF"/>
          <w:sz w:val="22"/>
          <w:szCs w:val="22"/>
        </w:rPr>
      </w:pPr>
    </w:p>
    <w:p w14:paraId="2A08F8CE" w14:textId="77777777" w:rsidR="00355734" w:rsidRPr="00FA1BBE" w:rsidRDefault="00355734" w:rsidP="00355734">
      <w:pPr>
        <w:rPr>
          <w:rFonts w:asciiTheme="minorHAnsi" w:hAnsiTheme="minorHAnsi" w:cstheme="minorHAnsi"/>
          <w:i/>
          <w:iCs/>
          <w:color w:val="17365D" w:themeColor="text2" w:themeShade="BF"/>
          <w:sz w:val="22"/>
          <w:szCs w:val="22"/>
        </w:rPr>
      </w:pPr>
      <w:r w:rsidRPr="00FA1BBE">
        <w:rPr>
          <w:rFonts w:asciiTheme="minorHAnsi" w:hAnsiTheme="minorHAnsi" w:cstheme="minorHAnsi"/>
          <w:i/>
          <w:iCs/>
          <w:color w:val="17365D" w:themeColor="text2" w:themeShade="BF"/>
          <w:sz w:val="22"/>
          <w:szCs w:val="22"/>
        </w:rPr>
        <w:t>Guidance Notes:</w:t>
      </w:r>
    </w:p>
    <w:p w14:paraId="353DCE34" w14:textId="77777777" w:rsidR="00355734" w:rsidRPr="00827181" w:rsidRDefault="00355734" w:rsidP="00355734">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The material is contained in Chapter 7; Max 300 words.</w:t>
      </w:r>
    </w:p>
    <w:p w14:paraId="1F1C72CA" w14:textId="77777777" w:rsidR="00355734" w:rsidRPr="00827181" w:rsidRDefault="00355734" w:rsidP="00355734">
      <w:pPr>
        <w:rPr>
          <w:rFonts w:asciiTheme="minorHAnsi" w:hAnsiTheme="minorHAnsi" w:cstheme="minorHAnsi"/>
          <w:color w:val="17365D" w:themeColor="text2" w:themeShade="BF"/>
          <w:sz w:val="22"/>
          <w:szCs w:val="22"/>
        </w:rPr>
      </w:pPr>
    </w:p>
    <w:p w14:paraId="17FC4BB6" w14:textId="1BC7DDE6" w:rsidR="003B009D" w:rsidRPr="006E7A88" w:rsidRDefault="00355734" w:rsidP="00213AE6">
      <w:pPr>
        <w:rPr>
          <w:rStyle w:val="Hyperlink"/>
          <w:rFonts w:asciiTheme="minorHAnsi" w:hAnsiTheme="minorHAnsi" w:cstheme="minorHAnsi"/>
          <w:sz w:val="22"/>
          <w:szCs w:val="22"/>
        </w:rPr>
      </w:pPr>
      <w:r w:rsidRPr="00827181">
        <w:rPr>
          <w:rFonts w:asciiTheme="minorHAnsi" w:hAnsiTheme="minorHAnsi" w:cstheme="minorHAnsi"/>
          <w:color w:val="17365D" w:themeColor="text2" w:themeShade="BF"/>
          <w:sz w:val="22"/>
          <w:szCs w:val="22"/>
        </w:rPr>
        <w:t xml:space="preserve">Q2b) </w:t>
      </w:r>
      <w:hyperlink r:id="rId16" w:history="1">
        <w:r w:rsidR="003B009D" w:rsidRPr="006E7A88">
          <w:rPr>
            <w:rStyle w:val="Hyperlink"/>
            <w:rFonts w:asciiTheme="minorHAnsi" w:hAnsiTheme="minorHAnsi" w:cstheme="minorHAnsi"/>
            <w:sz w:val="22"/>
            <w:szCs w:val="22"/>
          </w:rPr>
          <w:t>https://www.pensionsauthority.ie/en/LifeCycle/Pensions_on_separation_and_divorce/</w:t>
        </w:r>
      </w:hyperlink>
    </w:p>
    <w:p w14:paraId="5D986EDC" w14:textId="77777777" w:rsidR="006D6612" w:rsidRPr="00700E56" w:rsidRDefault="006D6612" w:rsidP="00213AE6">
      <w:pPr>
        <w:rPr>
          <w:rStyle w:val="Hyperlink"/>
          <w:rFonts w:asciiTheme="minorHAnsi" w:hAnsiTheme="minorHAnsi" w:cstheme="minorHAnsi"/>
          <w:sz w:val="18"/>
          <w:szCs w:val="18"/>
        </w:rPr>
      </w:pPr>
    </w:p>
    <w:p w14:paraId="00691976" w14:textId="09EB1E6B" w:rsidR="006D6612" w:rsidRPr="006E7A88" w:rsidRDefault="000A18E7" w:rsidP="00213AE6">
      <w:pPr>
        <w:rPr>
          <w:rFonts w:asciiTheme="minorHAnsi" w:hAnsiTheme="minorHAnsi" w:cstheme="minorHAnsi"/>
          <w:sz w:val="22"/>
          <w:szCs w:val="22"/>
        </w:rPr>
      </w:pPr>
      <w:hyperlink r:id="rId17" w:history="1">
        <w:r w:rsidR="006D6612" w:rsidRPr="006E7A88">
          <w:rPr>
            <w:rStyle w:val="Hyperlink"/>
            <w:rFonts w:asciiTheme="minorHAnsi" w:hAnsiTheme="minorHAnsi" w:cstheme="minorHAnsi"/>
            <w:sz w:val="22"/>
            <w:szCs w:val="22"/>
          </w:rPr>
          <w:t>https://www.pensionsauthority.ie/en/lifecycle/pensions_on_separation_and_divorce/pensions_on_separation_and_divorce_checklist.pdf</w:t>
        </w:r>
      </w:hyperlink>
    </w:p>
    <w:p w14:paraId="710425AE" w14:textId="77777777" w:rsidR="006D6612" w:rsidRPr="006E7A88" w:rsidRDefault="006D6612" w:rsidP="00213AE6">
      <w:pPr>
        <w:rPr>
          <w:rFonts w:asciiTheme="minorHAnsi" w:hAnsiTheme="minorHAnsi" w:cstheme="minorHAnsi"/>
          <w:sz w:val="22"/>
          <w:szCs w:val="22"/>
        </w:rPr>
      </w:pPr>
    </w:p>
    <w:p w14:paraId="540E782F" w14:textId="6890C67C" w:rsidR="00355734" w:rsidRPr="00827181" w:rsidRDefault="00FA38BE" w:rsidP="00213AE6">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Look</w:t>
      </w:r>
      <w:r w:rsidR="00355734" w:rsidRPr="00827181">
        <w:rPr>
          <w:rFonts w:asciiTheme="minorHAnsi" w:hAnsiTheme="minorHAnsi" w:cstheme="minorHAnsi"/>
          <w:color w:val="17365D" w:themeColor="text2" w:themeShade="BF"/>
          <w:sz w:val="22"/>
          <w:szCs w:val="22"/>
        </w:rPr>
        <w:t xml:space="preserve"> at th</w:t>
      </w:r>
      <w:r w:rsidR="00C01474" w:rsidRPr="00827181">
        <w:rPr>
          <w:rFonts w:asciiTheme="minorHAnsi" w:hAnsiTheme="minorHAnsi" w:cstheme="minorHAnsi"/>
          <w:color w:val="17365D" w:themeColor="text2" w:themeShade="BF"/>
          <w:sz w:val="22"/>
          <w:szCs w:val="22"/>
        </w:rPr>
        <w:t xml:space="preserve">is section </w:t>
      </w:r>
      <w:r w:rsidR="00355734" w:rsidRPr="00827181">
        <w:rPr>
          <w:rFonts w:asciiTheme="minorHAnsi" w:hAnsiTheme="minorHAnsi" w:cstheme="minorHAnsi"/>
          <w:color w:val="17365D" w:themeColor="text2" w:themeShade="BF"/>
          <w:sz w:val="22"/>
          <w:szCs w:val="22"/>
        </w:rPr>
        <w:t xml:space="preserve">on </w:t>
      </w:r>
      <w:hyperlink r:id="rId18" w:history="1">
        <w:r w:rsidR="00355734" w:rsidRPr="006E7A88">
          <w:rPr>
            <w:rStyle w:val="Hyperlink"/>
            <w:rFonts w:asciiTheme="minorHAnsi" w:hAnsiTheme="minorHAnsi" w:cstheme="minorHAnsi"/>
            <w:sz w:val="22"/>
            <w:szCs w:val="22"/>
          </w:rPr>
          <w:t>www.pensionsauthority.ie</w:t>
        </w:r>
      </w:hyperlink>
      <w:r w:rsidR="00355734" w:rsidRPr="006E7A88">
        <w:rPr>
          <w:rFonts w:asciiTheme="minorHAnsi" w:hAnsiTheme="minorHAnsi" w:cstheme="minorHAnsi"/>
          <w:sz w:val="22"/>
          <w:szCs w:val="22"/>
        </w:rPr>
        <w:t xml:space="preserve"> </w:t>
      </w:r>
      <w:r w:rsidR="00355734" w:rsidRPr="00827181">
        <w:rPr>
          <w:rFonts w:asciiTheme="minorHAnsi" w:hAnsiTheme="minorHAnsi" w:cstheme="minorHAnsi"/>
          <w:color w:val="17365D" w:themeColor="text2" w:themeShade="BF"/>
          <w:sz w:val="22"/>
          <w:szCs w:val="22"/>
        </w:rPr>
        <w:t>for some further information.</w:t>
      </w:r>
    </w:p>
    <w:p w14:paraId="0E397D73" w14:textId="0972F8D7" w:rsidR="00C01474" w:rsidRDefault="00C01474" w:rsidP="00213AE6">
      <w:pPr>
        <w:rPr>
          <w:rFonts w:asciiTheme="minorHAnsi" w:hAnsiTheme="minorHAnsi" w:cstheme="minorHAnsi"/>
          <w:color w:val="17365D" w:themeColor="text2" w:themeShade="BF"/>
          <w:sz w:val="22"/>
          <w:szCs w:val="22"/>
        </w:rPr>
      </w:pPr>
    </w:p>
    <w:p w14:paraId="790B3F47" w14:textId="77777777" w:rsidR="00D13F61" w:rsidRDefault="00D13F61" w:rsidP="00213AE6">
      <w:pPr>
        <w:rPr>
          <w:rFonts w:asciiTheme="minorHAnsi" w:hAnsiTheme="minorHAnsi" w:cstheme="minorHAnsi"/>
          <w:color w:val="17365D" w:themeColor="text2" w:themeShade="BF"/>
          <w:sz w:val="22"/>
          <w:szCs w:val="22"/>
        </w:rPr>
      </w:pPr>
    </w:p>
    <w:p w14:paraId="4C7DFFF4" w14:textId="77777777" w:rsidR="00D13F61" w:rsidRPr="00827181" w:rsidRDefault="00D13F61" w:rsidP="00213AE6">
      <w:pPr>
        <w:rPr>
          <w:rFonts w:asciiTheme="minorHAnsi" w:hAnsiTheme="minorHAnsi" w:cstheme="minorHAnsi"/>
          <w:color w:val="17365D" w:themeColor="text2" w:themeShade="BF"/>
          <w:sz w:val="22"/>
          <w:szCs w:val="22"/>
        </w:rPr>
      </w:pPr>
    </w:p>
    <w:p w14:paraId="6D9D4397" w14:textId="41CB11C2" w:rsidR="00F53D51" w:rsidRPr="00700E56" w:rsidRDefault="00857116" w:rsidP="00213AE6">
      <w:pPr>
        <w:rPr>
          <w:rFonts w:asciiTheme="minorHAnsi" w:hAnsiTheme="minorHAnsi" w:cstheme="minorHAnsi"/>
          <w:b/>
          <w:color w:val="17365D" w:themeColor="text2" w:themeShade="BF"/>
          <w:sz w:val="22"/>
          <w:szCs w:val="22"/>
          <w:u w:val="single"/>
        </w:rPr>
      </w:pPr>
      <w:r w:rsidRPr="00700E56">
        <w:rPr>
          <w:rFonts w:asciiTheme="minorHAnsi" w:hAnsiTheme="minorHAnsi" w:cstheme="minorHAnsi"/>
          <w:b/>
          <w:color w:val="17365D" w:themeColor="text2" w:themeShade="BF"/>
          <w:sz w:val="22"/>
          <w:szCs w:val="22"/>
          <w:u w:val="single"/>
        </w:rPr>
        <w:t xml:space="preserve">Topic 7: </w:t>
      </w:r>
      <w:r w:rsidR="00000E69" w:rsidRPr="00700E56">
        <w:rPr>
          <w:rFonts w:asciiTheme="minorHAnsi" w:hAnsiTheme="minorHAnsi" w:cstheme="minorHAnsi"/>
          <w:b/>
          <w:color w:val="17365D" w:themeColor="text2" w:themeShade="BF"/>
          <w:sz w:val="22"/>
          <w:szCs w:val="22"/>
          <w:u w:val="single"/>
        </w:rPr>
        <w:t>The world of Transfers</w:t>
      </w:r>
    </w:p>
    <w:p w14:paraId="4536EF71" w14:textId="77777777" w:rsidR="00857116" w:rsidRPr="00827181" w:rsidRDefault="00857116" w:rsidP="00213AE6">
      <w:pPr>
        <w:rPr>
          <w:rFonts w:asciiTheme="minorHAnsi" w:hAnsiTheme="minorHAnsi" w:cstheme="minorHAnsi"/>
          <w:color w:val="17365D" w:themeColor="text2" w:themeShade="BF"/>
          <w:sz w:val="22"/>
          <w:szCs w:val="22"/>
        </w:rPr>
      </w:pPr>
    </w:p>
    <w:p w14:paraId="678C97FE" w14:textId="586D1A38" w:rsidR="00857116" w:rsidRPr="00827181" w:rsidRDefault="00857116" w:rsidP="00213AE6">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Q1a) </w:t>
      </w:r>
      <w:r w:rsidR="006D6612" w:rsidRPr="00827181">
        <w:rPr>
          <w:rFonts w:asciiTheme="minorHAnsi" w:hAnsiTheme="minorHAnsi" w:cstheme="minorHAnsi"/>
          <w:color w:val="17365D" w:themeColor="text2" w:themeShade="BF"/>
          <w:sz w:val="22"/>
          <w:szCs w:val="22"/>
        </w:rPr>
        <w:t xml:space="preserve">Clients can find it </w:t>
      </w:r>
      <w:r w:rsidR="00D03E73" w:rsidRPr="00827181">
        <w:rPr>
          <w:rFonts w:asciiTheme="minorHAnsi" w:hAnsiTheme="minorHAnsi" w:cstheme="minorHAnsi"/>
          <w:color w:val="17365D" w:themeColor="text2" w:themeShade="BF"/>
          <w:sz w:val="22"/>
          <w:szCs w:val="22"/>
        </w:rPr>
        <w:t>difficult</w:t>
      </w:r>
      <w:r w:rsidR="006D6612" w:rsidRPr="00827181">
        <w:rPr>
          <w:rFonts w:asciiTheme="minorHAnsi" w:hAnsiTheme="minorHAnsi" w:cstheme="minorHAnsi"/>
          <w:color w:val="17365D" w:themeColor="text2" w:themeShade="BF"/>
          <w:sz w:val="22"/>
          <w:szCs w:val="22"/>
        </w:rPr>
        <w:t xml:space="preserve"> to understand the rules surrounding Pension transfers</w:t>
      </w:r>
      <w:r w:rsidR="00156559" w:rsidRPr="00827181">
        <w:rPr>
          <w:rFonts w:asciiTheme="minorHAnsi" w:hAnsiTheme="minorHAnsi" w:cstheme="minorHAnsi"/>
          <w:color w:val="17365D" w:themeColor="text2" w:themeShade="BF"/>
          <w:sz w:val="22"/>
          <w:szCs w:val="22"/>
        </w:rPr>
        <w:t xml:space="preserve"> in Ireland. If you were to make </w:t>
      </w:r>
      <w:r w:rsidR="00FA38BE" w:rsidRPr="00827181">
        <w:rPr>
          <w:rFonts w:asciiTheme="minorHAnsi" w:hAnsiTheme="minorHAnsi" w:cstheme="minorHAnsi"/>
          <w:color w:val="17365D" w:themeColor="text2" w:themeShade="BF"/>
          <w:sz w:val="22"/>
          <w:szCs w:val="22"/>
        </w:rPr>
        <w:t>three</w:t>
      </w:r>
      <w:r w:rsidR="00156559" w:rsidRPr="00827181">
        <w:rPr>
          <w:rFonts w:asciiTheme="minorHAnsi" w:hAnsiTheme="minorHAnsi" w:cstheme="minorHAnsi"/>
          <w:color w:val="17365D" w:themeColor="text2" w:themeShade="BF"/>
          <w:sz w:val="22"/>
          <w:szCs w:val="22"/>
        </w:rPr>
        <w:t xml:space="preserve"> improvements to this area – what would they be?</w:t>
      </w:r>
      <w:r w:rsidR="005275FB" w:rsidRPr="00827181">
        <w:rPr>
          <w:rFonts w:asciiTheme="minorHAnsi" w:hAnsiTheme="minorHAnsi" w:cstheme="minorHAnsi"/>
          <w:color w:val="17365D" w:themeColor="text2" w:themeShade="BF"/>
          <w:sz w:val="22"/>
          <w:szCs w:val="22"/>
        </w:rPr>
        <w:t xml:space="preserve"> Max 3 brief points required. </w:t>
      </w:r>
    </w:p>
    <w:p w14:paraId="15AFCB20" w14:textId="14105389" w:rsidR="00C71AE6" w:rsidRPr="00700E56" w:rsidRDefault="00C71AE6" w:rsidP="00213AE6">
      <w:pPr>
        <w:rPr>
          <w:rFonts w:asciiTheme="minorHAnsi" w:hAnsiTheme="minorHAnsi" w:cstheme="minorHAnsi"/>
          <w:color w:val="17365D" w:themeColor="text2" w:themeShade="BF"/>
          <w:sz w:val="18"/>
          <w:szCs w:val="18"/>
        </w:rPr>
      </w:pPr>
    </w:p>
    <w:p w14:paraId="51615821" w14:textId="6098B96E" w:rsidR="00C71AE6" w:rsidRPr="00700E56" w:rsidRDefault="00C71AE6" w:rsidP="00213AE6">
      <w:pPr>
        <w:rPr>
          <w:rFonts w:asciiTheme="minorHAnsi" w:hAnsiTheme="minorHAnsi" w:cstheme="minorHAnsi"/>
          <w:i/>
          <w:iCs/>
          <w:color w:val="17365D" w:themeColor="text2" w:themeShade="BF"/>
          <w:sz w:val="22"/>
          <w:szCs w:val="22"/>
        </w:rPr>
      </w:pPr>
      <w:r w:rsidRPr="00700E56">
        <w:rPr>
          <w:rFonts w:asciiTheme="minorHAnsi" w:hAnsiTheme="minorHAnsi" w:cstheme="minorHAnsi"/>
          <w:i/>
          <w:iCs/>
          <w:color w:val="17365D" w:themeColor="text2" w:themeShade="BF"/>
          <w:sz w:val="22"/>
          <w:szCs w:val="22"/>
        </w:rPr>
        <w:t>Guidance Notes:</w:t>
      </w:r>
    </w:p>
    <w:p w14:paraId="5E0EA134" w14:textId="190F72EC" w:rsidR="00C71AE6" w:rsidRPr="00827181" w:rsidRDefault="00C71AE6" w:rsidP="00213AE6">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There is no right or wrong answer; your own opinion is what counts.</w:t>
      </w:r>
    </w:p>
    <w:p w14:paraId="17AFD23A" w14:textId="77777777" w:rsidR="00857116" w:rsidRPr="00827181" w:rsidRDefault="00857116" w:rsidP="00213AE6">
      <w:pPr>
        <w:rPr>
          <w:rFonts w:asciiTheme="minorHAnsi" w:hAnsiTheme="minorHAnsi" w:cstheme="minorHAnsi"/>
          <w:color w:val="17365D" w:themeColor="text2" w:themeShade="BF"/>
          <w:sz w:val="22"/>
          <w:szCs w:val="22"/>
        </w:rPr>
      </w:pPr>
    </w:p>
    <w:p w14:paraId="4F20C493" w14:textId="0AC3672A" w:rsidR="00857116" w:rsidRPr="00827181" w:rsidRDefault="00857116" w:rsidP="00857116">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Q</w:t>
      </w:r>
      <w:r w:rsidR="005275FB" w:rsidRPr="00827181">
        <w:rPr>
          <w:rFonts w:asciiTheme="minorHAnsi" w:hAnsiTheme="minorHAnsi" w:cstheme="minorHAnsi"/>
          <w:color w:val="17365D" w:themeColor="text2" w:themeShade="BF"/>
          <w:sz w:val="22"/>
          <w:szCs w:val="22"/>
        </w:rPr>
        <w:t>2a</w:t>
      </w:r>
      <w:r w:rsidRPr="00827181">
        <w:rPr>
          <w:rFonts w:asciiTheme="minorHAnsi" w:hAnsiTheme="minorHAnsi" w:cstheme="minorHAnsi"/>
          <w:color w:val="17365D" w:themeColor="text2" w:themeShade="BF"/>
          <w:sz w:val="22"/>
          <w:szCs w:val="22"/>
        </w:rPr>
        <w:t xml:space="preserve">) </w:t>
      </w:r>
      <w:r w:rsidR="005275FB" w:rsidRPr="00827181">
        <w:rPr>
          <w:rFonts w:asciiTheme="minorHAnsi" w:hAnsiTheme="minorHAnsi" w:cstheme="minorHAnsi"/>
          <w:color w:val="17365D" w:themeColor="text2" w:themeShade="BF"/>
          <w:sz w:val="22"/>
          <w:szCs w:val="22"/>
        </w:rPr>
        <w:t xml:space="preserve">A friend of yours recently worked as a </w:t>
      </w:r>
      <w:r w:rsidR="00B310FB" w:rsidRPr="00827181">
        <w:rPr>
          <w:rFonts w:asciiTheme="minorHAnsi" w:hAnsiTheme="minorHAnsi" w:cstheme="minorHAnsi"/>
          <w:color w:val="17365D" w:themeColor="text2" w:themeShade="BF"/>
          <w:sz w:val="22"/>
          <w:szCs w:val="22"/>
        </w:rPr>
        <w:t>self-employed</w:t>
      </w:r>
      <w:r w:rsidR="005275FB" w:rsidRPr="00827181">
        <w:rPr>
          <w:rFonts w:asciiTheme="minorHAnsi" w:hAnsiTheme="minorHAnsi" w:cstheme="minorHAnsi"/>
          <w:color w:val="17365D" w:themeColor="text2" w:themeShade="BF"/>
          <w:sz w:val="22"/>
          <w:szCs w:val="22"/>
        </w:rPr>
        <w:t xml:space="preserve"> </w:t>
      </w:r>
      <w:r w:rsidR="00616C76" w:rsidRPr="00827181">
        <w:rPr>
          <w:rFonts w:asciiTheme="minorHAnsi" w:hAnsiTheme="minorHAnsi" w:cstheme="minorHAnsi"/>
          <w:color w:val="17365D" w:themeColor="text2" w:themeShade="BF"/>
          <w:sz w:val="22"/>
          <w:szCs w:val="22"/>
        </w:rPr>
        <w:t>architect</w:t>
      </w:r>
      <w:r w:rsidR="005275FB" w:rsidRPr="00827181">
        <w:rPr>
          <w:rFonts w:asciiTheme="minorHAnsi" w:hAnsiTheme="minorHAnsi" w:cstheme="minorHAnsi"/>
          <w:color w:val="17365D" w:themeColor="text2" w:themeShade="BF"/>
          <w:sz w:val="22"/>
          <w:szCs w:val="22"/>
        </w:rPr>
        <w:t xml:space="preserve"> and was paying into a Personal Pension for several years. She also has an old PRSA</w:t>
      </w:r>
      <w:r w:rsidR="000D12DE" w:rsidRPr="00827181">
        <w:rPr>
          <w:rFonts w:asciiTheme="minorHAnsi" w:hAnsiTheme="minorHAnsi" w:cstheme="minorHAnsi"/>
          <w:color w:val="17365D" w:themeColor="text2" w:themeShade="BF"/>
          <w:sz w:val="22"/>
          <w:szCs w:val="22"/>
        </w:rPr>
        <w:t xml:space="preserve"> worth €300,000</w:t>
      </w:r>
      <w:r w:rsidR="005275FB" w:rsidRPr="00827181">
        <w:rPr>
          <w:rFonts w:asciiTheme="minorHAnsi" w:hAnsiTheme="minorHAnsi" w:cstheme="minorHAnsi"/>
          <w:color w:val="17365D" w:themeColor="text2" w:themeShade="BF"/>
          <w:sz w:val="22"/>
          <w:szCs w:val="22"/>
        </w:rPr>
        <w:t xml:space="preserve">. She has now joined a large firm which has an employer pension scheme. She </w:t>
      </w:r>
      <w:r w:rsidR="00616C76" w:rsidRPr="00827181">
        <w:rPr>
          <w:rFonts w:asciiTheme="minorHAnsi" w:hAnsiTheme="minorHAnsi" w:cstheme="minorHAnsi"/>
          <w:color w:val="17365D" w:themeColor="text2" w:themeShade="BF"/>
          <w:sz w:val="22"/>
          <w:szCs w:val="22"/>
        </w:rPr>
        <w:t>was considering</w:t>
      </w:r>
      <w:r w:rsidR="005275FB" w:rsidRPr="00827181">
        <w:rPr>
          <w:rFonts w:asciiTheme="minorHAnsi" w:hAnsiTheme="minorHAnsi" w:cstheme="minorHAnsi"/>
          <w:color w:val="17365D" w:themeColor="text2" w:themeShade="BF"/>
          <w:sz w:val="22"/>
          <w:szCs w:val="22"/>
        </w:rPr>
        <w:t xml:space="preserve"> amalgamat</w:t>
      </w:r>
      <w:r w:rsidR="000D12DE" w:rsidRPr="00827181">
        <w:rPr>
          <w:rFonts w:asciiTheme="minorHAnsi" w:hAnsiTheme="minorHAnsi" w:cstheme="minorHAnsi"/>
          <w:color w:val="17365D" w:themeColor="text2" w:themeShade="BF"/>
          <w:sz w:val="22"/>
          <w:szCs w:val="22"/>
        </w:rPr>
        <w:t>ing</w:t>
      </w:r>
      <w:r w:rsidR="005275FB" w:rsidRPr="00827181">
        <w:rPr>
          <w:rFonts w:asciiTheme="minorHAnsi" w:hAnsiTheme="minorHAnsi" w:cstheme="minorHAnsi"/>
          <w:color w:val="17365D" w:themeColor="text2" w:themeShade="BF"/>
          <w:sz w:val="22"/>
          <w:szCs w:val="22"/>
        </w:rPr>
        <w:t xml:space="preserve"> her pensions by just having one fund with her Employer scheme. Can you send her a brief email outlining the best way to achieve her objective.</w:t>
      </w:r>
    </w:p>
    <w:p w14:paraId="37221C83" w14:textId="77777777" w:rsidR="00857116" w:rsidRPr="00827181" w:rsidRDefault="00857116" w:rsidP="00857116">
      <w:pPr>
        <w:rPr>
          <w:rFonts w:asciiTheme="minorHAnsi" w:hAnsiTheme="minorHAnsi" w:cstheme="minorHAnsi"/>
          <w:color w:val="17365D" w:themeColor="text2" w:themeShade="BF"/>
          <w:sz w:val="22"/>
          <w:szCs w:val="22"/>
        </w:rPr>
      </w:pPr>
    </w:p>
    <w:p w14:paraId="7365331B" w14:textId="77777777" w:rsidR="00857116" w:rsidRPr="00700E56" w:rsidRDefault="00857116" w:rsidP="00213AE6">
      <w:pPr>
        <w:rPr>
          <w:rFonts w:asciiTheme="minorHAnsi" w:hAnsiTheme="minorHAnsi" w:cstheme="minorHAnsi"/>
          <w:color w:val="17365D" w:themeColor="text2" w:themeShade="BF"/>
          <w:sz w:val="18"/>
          <w:szCs w:val="18"/>
        </w:rPr>
      </w:pPr>
    </w:p>
    <w:p w14:paraId="537C4A5B" w14:textId="311ED295" w:rsidR="00F53D51" w:rsidRPr="00827181" w:rsidRDefault="00857116" w:rsidP="00213AE6">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Q2</w:t>
      </w:r>
      <w:r w:rsidR="005275FB" w:rsidRPr="00827181">
        <w:rPr>
          <w:rFonts w:asciiTheme="minorHAnsi" w:hAnsiTheme="minorHAnsi" w:cstheme="minorHAnsi"/>
          <w:color w:val="17365D" w:themeColor="text2" w:themeShade="BF"/>
          <w:sz w:val="22"/>
          <w:szCs w:val="22"/>
        </w:rPr>
        <w:t>b)</w:t>
      </w:r>
      <w:r w:rsidRPr="00827181">
        <w:rPr>
          <w:rFonts w:asciiTheme="minorHAnsi" w:hAnsiTheme="minorHAnsi" w:cstheme="minorHAnsi"/>
          <w:color w:val="17365D" w:themeColor="text2" w:themeShade="BF"/>
          <w:sz w:val="22"/>
          <w:szCs w:val="22"/>
        </w:rPr>
        <w:t xml:space="preserve"> </w:t>
      </w:r>
      <w:r w:rsidR="005275FB" w:rsidRPr="00827181">
        <w:rPr>
          <w:rFonts w:asciiTheme="minorHAnsi" w:hAnsiTheme="minorHAnsi" w:cstheme="minorHAnsi"/>
          <w:color w:val="17365D" w:themeColor="text2" w:themeShade="BF"/>
          <w:sz w:val="22"/>
          <w:szCs w:val="22"/>
        </w:rPr>
        <w:t xml:space="preserve">Referring to 2a); When thinking of transferring and amalgamating benefits there are many factors that must be </w:t>
      </w:r>
      <w:r w:rsidR="00FA38BE" w:rsidRPr="00827181">
        <w:rPr>
          <w:rFonts w:asciiTheme="minorHAnsi" w:hAnsiTheme="minorHAnsi" w:cstheme="minorHAnsi"/>
          <w:color w:val="17365D" w:themeColor="text2" w:themeShade="BF"/>
          <w:sz w:val="22"/>
          <w:szCs w:val="22"/>
        </w:rPr>
        <w:t>considered</w:t>
      </w:r>
      <w:r w:rsidR="005275FB" w:rsidRPr="00827181">
        <w:rPr>
          <w:rFonts w:asciiTheme="minorHAnsi" w:hAnsiTheme="minorHAnsi" w:cstheme="minorHAnsi"/>
          <w:color w:val="17365D" w:themeColor="text2" w:themeShade="BF"/>
          <w:sz w:val="22"/>
          <w:szCs w:val="22"/>
        </w:rPr>
        <w:t xml:space="preserve">; </w:t>
      </w:r>
      <w:r w:rsidR="00A91231" w:rsidRPr="00827181">
        <w:rPr>
          <w:rFonts w:asciiTheme="minorHAnsi" w:hAnsiTheme="minorHAnsi" w:cstheme="minorHAnsi"/>
          <w:color w:val="17365D" w:themeColor="text2" w:themeShade="BF"/>
          <w:sz w:val="22"/>
          <w:szCs w:val="22"/>
        </w:rPr>
        <w:t xml:space="preserve">just because you can, </w:t>
      </w:r>
      <w:r w:rsidR="00FA38BE" w:rsidRPr="00827181">
        <w:rPr>
          <w:rFonts w:asciiTheme="minorHAnsi" w:hAnsiTheme="minorHAnsi" w:cstheme="minorHAnsi"/>
          <w:color w:val="17365D" w:themeColor="text2" w:themeShade="BF"/>
          <w:sz w:val="22"/>
          <w:szCs w:val="22"/>
        </w:rPr>
        <w:t>does not</w:t>
      </w:r>
      <w:r w:rsidR="00A91231" w:rsidRPr="00827181">
        <w:rPr>
          <w:rFonts w:asciiTheme="minorHAnsi" w:hAnsiTheme="minorHAnsi" w:cstheme="minorHAnsi"/>
          <w:color w:val="17365D" w:themeColor="text2" w:themeShade="BF"/>
          <w:sz w:val="22"/>
          <w:szCs w:val="22"/>
        </w:rPr>
        <w:t xml:space="preserve"> mean you should</w:t>
      </w:r>
      <w:r w:rsidR="005275FB" w:rsidRPr="00827181">
        <w:rPr>
          <w:rFonts w:asciiTheme="minorHAnsi" w:hAnsiTheme="minorHAnsi" w:cstheme="minorHAnsi"/>
          <w:color w:val="17365D" w:themeColor="text2" w:themeShade="BF"/>
          <w:sz w:val="22"/>
          <w:szCs w:val="22"/>
        </w:rPr>
        <w:t>.</w:t>
      </w:r>
      <w:r w:rsidR="00823E93" w:rsidRPr="00827181">
        <w:rPr>
          <w:rFonts w:asciiTheme="minorHAnsi" w:hAnsiTheme="minorHAnsi" w:cstheme="minorHAnsi"/>
          <w:color w:val="17365D" w:themeColor="text2" w:themeShade="BF"/>
          <w:sz w:val="22"/>
          <w:szCs w:val="22"/>
        </w:rPr>
        <w:t xml:space="preserve"> Can you set out some points that one should consider when thinking of amalgamating or transferring </w:t>
      </w:r>
      <w:r w:rsidR="000D12DE" w:rsidRPr="00827181">
        <w:rPr>
          <w:rFonts w:asciiTheme="minorHAnsi" w:hAnsiTheme="minorHAnsi" w:cstheme="minorHAnsi"/>
          <w:color w:val="17365D" w:themeColor="text2" w:themeShade="BF"/>
          <w:sz w:val="22"/>
          <w:szCs w:val="22"/>
        </w:rPr>
        <w:t>pensions</w:t>
      </w:r>
      <w:r w:rsidR="00823E93" w:rsidRPr="00827181">
        <w:rPr>
          <w:rFonts w:asciiTheme="minorHAnsi" w:hAnsiTheme="minorHAnsi" w:cstheme="minorHAnsi"/>
          <w:color w:val="17365D" w:themeColor="text2" w:themeShade="BF"/>
          <w:sz w:val="22"/>
          <w:szCs w:val="22"/>
        </w:rPr>
        <w:t>?</w:t>
      </w:r>
    </w:p>
    <w:p w14:paraId="161E4E45" w14:textId="77777777" w:rsidR="002A2103" w:rsidRPr="00827181" w:rsidRDefault="002A2103" w:rsidP="00213AE6">
      <w:pPr>
        <w:rPr>
          <w:rFonts w:asciiTheme="minorHAnsi" w:hAnsiTheme="minorHAnsi" w:cstheme="minorHAnsi"/>
          <w:color w:val="17365D" w:themeColor="text2" w:themeShade="BF"/>
          <w:sz w:val="22"/>
          <w:szCs w:val="22"/>
        </w:rPr>
      </w:pPr>
    </w:p>
    <w:p w14:paraId="23AD6C3C" w14:textId="77777777" w:rsidR="002A2103" w:rsidRPr="00700E56" w:rsidRDefault="002A2103" w:rsidP="002A2103">
      <w:pPr>
        <w:rPr>
          <w:rFonts w:asciiTheme="minorHAnsi" w:hAnsiTheme="minorHAnsi" w:cstheme="minorHAnsi"/>
          <w:i/>
          <w:iCs/>
          <w:color w:val="17365D" w:themeColor="text2" w:themeShade="BF"/>
          <w:sz w:val="22"/>
          <w:szCs w:val="22"/>
        </w:rPr>
      </w:pPr>
      <w:r w:rsidRPr="00700E56">
        <w:rPr>
          <w:rFonts w:asciiTheme="minorHAnsi" w:hAnsiTheme="minorHAnsi" w:cstheme="minorHAnsi"/>
          <w:i/>
          <w:iCs/>
          <w:color w:val="17365D" w:themeColor="text2" w:themeShade="BF"/>
          <w:sz w:val="22"/>
          <w:szCs w:val="22"/>
        </w:rPr>
        <w:t>Guidance Notes:</w:t>
      </w:r>
    </w:p>
    <w:p w14:paraId="4F1DF1FE" w14:textId="5B29BCB1" w:rsidR="002A2103" w:rsidRPr="00827181" w:rsidRDefault="002A2103" w:rsidP="002A2103">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The material is contained in Chapter </w:t>
      </w:r>
      <w:r w:rsidR="005275FB" w:rsidRPr="00827181">
        <w:rPr>
          <w:rFonts w:asciiTheme="minorHAnsi" w:hAnsiTheme="minorHAnsi" w:cstheme="minorHAnsi"/>
          <w:color w:val="17365D" w:themeColor="text2" w:themeShade="BF"/>
          <w:sz w:val="22"/>
          <w:szCs w:val="22"/>
        </w:rPr>
        <w:t>5</w:t>
      </w:r>
      <w:r w:rsidRPr="00827181">
        <w:rPr>
          <w:rFonts w:asciiTheme="minorHAnsi" w:hAnsiTheme="minorHAnsi" w:cstheme="minorHAnsi"/>
          <w:color w:val="17365D" w:themeColor="text2" w:themeShade="BF"/>
          <w:sz w:val="22"/>
          <w:szCs w:val="22"/>
        </w:rPr>
        <w:t>. Please keep your answers brief. (</w:t>
      </w:r>
      <w:r w:rsidR="00926844" w:rsidRPr="00827181">
        <w:rPr>
          <w:rFonts w:asciiTheme="minorHAnsi" w:hAnsiTheme="minorHAnsi" w:cstheme="minorHAnsi"/>
          <w:color w:val="17365D" w:themeColor="text2" w:themeShade="BF"/>
          <w:sz w:val="22"/>
          <w:szCs w:val="22"/>
        </w:rPr>
        <w:t>Max</w:t>
      </w:r>
      <w:r w:rsidRPr="00827181">
        <w:rPr>
          <w:rFonts w:asciiTheme="minorHAnsi" w:hAnsiTheme="minorHAnsi" w:cstheme="minorHAnsi"/>
          <w:color w:val="17365D" w:themeColor="text2" w:themeShade="BF"/>
          <w:sz w:val="22"/>
          <w:szCs w:val="22"/>
        </w:rPr>
        <w:t xml:space="preserve"> 300 words).</w:t>
      </w:r>
    </w:p>
    <w:p w14:paraId="4AD97FF4" w14:textId="77777777" w:rsidR="002A2103" w:rsidRPr="00827181" w:rsidRDefault="002A2103" w:rsidP="002A2103">
      <w:pPr>
        <w:rPr>
          <w:rFonts w:asciiTheme="minorHAnsi" w:hAnsiTheme="minorHAnsi" w:cstheme="minorHAnsi"/>
          <w:color w:val="17365D" w:themeColor="text2" w:themeShade="BF"/>
          <w:sz w:val="22"/>
          <w:szCs w:val="22"/>
        </w:rPr>
      </w:pPr>
    </w:p>
    <w:p w14:paraId="6B9B4ABD" w14:textId="77777777" w:rsidR="002A2103" w:rsidRPr="00827181" w:rsidRDefault="002A2103" w:rsidP="002A2103">
      <w:pPr>
        <w:rPr>
          <w:rFonts w:asciiTheme="minorHAnsi" w:hAnsiTheme="minorHAnsi" w:cstheme="minorHAnsi"/>
          <w:color w:val="17365D" w:themeColor="text2" w:themeShade="BF"/>
          <w:sz w:val="22"/>
          <w:szCs w:val="22"/>
        </w:rPr>
      </w:pPr>
    </w:p>
    <w:p w14:paraId="3F8F2F18" w14:textId="77777777" w:rsidR="002A2103" w:rsidRPr="00827181" w:rsidRDefault="002A2103" w:rsidP="002A2103">
      <w:pPr>
        <w:rPr>
          <w:rFonts w:asciiTheme="minorHAnsi" w:hAnsiTheme="minorHAnsi" w:cstheme="minorHAnsi"/>
          <w:color w:val="17365D" w:themeColor="text2" w:themeShade="BF"/>
          <w:sz w:val="22"/>
          <w:szCs w:val="22"/>
        </w:rPr>
      </w:pPr>
    </w:p>
    <w:p w14:paraId="6D65D1BE" w14:textId="77777777" w:rsidR="0062358F" w:rsidRDefault="0062358F" w:rsidP="002A2103">
      <w:pPr>
        <w:rPr>
          <w:rFonts w:asciiTheme="minorHAnsi" w:hAnsiTheme="minorHAnsi" w:cstheme="minorHAnsi"/>
          <w:b/>
          <w:color w:val="17365D" w:themeColor="text2" w:themeShade="BF"/>
          <w:sz w:val="22"/>
          <w:szCs w:val="22"/>
          <w:u w:val="single"/>
        </w:rPr>
      </w:pPr>
    </w:p>
    <w:p w14:paraId="730E7E10" w14:textId="3791BF54" w:rsidR="002A2103" w:rsidRPr="00700E56" w:rsidRDefault="002A2103" w:rsidP="002A2103">
      <w:pPr>
        <w:rPr>
          <w:rFonts w:asciiTheme="minorHAnsi" w:hAnsiTheme="minorHAnsi" w:cstheme="minorHAnsi"/>
          <w:b/>
          <w:color w:val="17365D" w:themeColor="text2" w:themeShade="BF"/>
          <w:sz w:val="22"/>
          <w:szCs w:val="22"/>
          <w:u w:val="single"/>
        </w:rPr>
      </w:pPr>
      <w:r w:rsidRPr="00700E56">
        <w:rPr>
          <w:rFonts w:asciiTheme="minorHAnsi" w:hAnsiTheme="minorHAnsi" w:cstheme="minorHAnsi"/>
          <w:b/>
          <w:color w:val="17365D" w:themeColor="text2" w:themeShade="BF"/>
          <w:sz w:val="22"/>
          <w:szCs w:val="22"/>
          <w:u w:val="single"/>
        </w:rPr>
        <w:t>Topic 8</w:t>
      </w:r>
      <w:r w:rsidR="00700E56" w:rsidRPr="00700E56">
        <w:rPr>
          <w:rFonts w:asciiTheme="minorHAnsi" w:hAnsiTheme="minorHAnsi" w:cstheme="minorHAnsi"/>
          <w:b/>
          <w:color w:val="17365D" w:themeColor="text2" w:themeShade="BF"/>
          <w:sz w:val="22"/>
          <w:szCs w:val="22"/>
          <w:u w:val="single"/>
        </w:rPr>
        <w:t xml:space="preserve">:  </w:t>
      </w:r>
      <w:r w:rsidRPr="00700E56">
        <w:rPr>
          <w:rFonts w:asciiTheme="minorHAnsi" w:hAnsiTheme="minorHAnsi" w:cstheme="minorHAnsi"/>
          <w:b/>
          <w:color w:val="17365D" w:themeColor="text2" w:themeShade="BF"/>
          <w:sz w:val="22"/>
          <w:szCs w:val="22"/>
          <w:u w:val="single"/>
        </w:rPr>
        <w:t xml:space="preserve"> </w:t>
      </w:r>
      <w:r w:rsidR="00000E69" w:rsidRPr="00700E56">
        <w:rPr>
          <w:rFonts w:asciiTheme="minorHAnsi" w:hAnsiTheme="minorHAnsi" w:cstheme="minorHAnsi"/>
          <w:b/>
          <w:color w:val="17365D" w:themeColor="text2" w:themeShade="BF"/>
          <w:sz w:val="22"/>
          <w:szCs w:val="22"/>
          <w:u w:val="single"/>
        </w:rPr>
        <w:t>Advice Process</w:t>
      </w:r>
    </w:p>
    <w:p w14:paraId="6CE0FADB" w14:textId="77777777" w:rsidR="002A2103" w:rsidRPr="00827181" w:rsidRDefault="002A2103" w:rsidP="002A2103">
      <w:pPr>
        <w:rPr>
          <w:rFonts w:asciiTheme="minorHAnsi" w:hAnsiTheme="minorHAnsi" w:cstheme="minorHAnsi"/>
          <w:color w:val="17365D" w:themeColor="text2" w:themeShade="BF"/>
          <w:sz w:val="22"/>
          <w:szCs w:val="22"/>
        </w:rPr>
      </w:pPr>
    </w:p>
    <w:p w14:paraId="20CBA688" w14:textId="7A921754" w:rsidR="00EE3B73" w:rsidRPr="00827181" w:rsidRDefault="002C3577" w:rsidP="002A2103">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Q1</w:t>
      </w:r>
      <w:r w:rsidR="00EE3B73" w:rsidRPr="00827181">
        <w:rPr>
          <w:rFonts w:asciiTheme="minorHAnsi" w:hAnsiTheme="minorHAnsi" w:cstheme="minorHAnsi"/>
          <w:color w:val="17365D" w:themeColor="text2" w:themeShade="BF"/>
          <w:sz w:val="22"/>
          <w:szCs w:val="22"/>
        </w:rPr>
        <w:t xml:space="preserve">a) </w:t>
      </w:r>
      <w:r w:rsidR="003C66F1" w:rsidRPr="00827181">
        <w:rPr>
          <w:rFonts w:asciiTheme="minorHAnsi" w:hAnsiTheme="minorHAnsi" w:cstheme="minorHAnsi"/>
          <w:color w:val="17365D" w:themeColor="text2" w:themeShade="BF"/>
          <w:sz w:val="22"/>
          <w:szCs w:val="22"/>
        </w:rPr>
        <w:t xml:space="preserve">Your colleague is due to meet a potential pension client and in advance of the meeting they have asked for your help in </w:t>
      </w:r>
      <w:r w:rsidR="004E67B2" w:rsidRPr="00827181">
        <w:rPr>
          <w:rFonts w:asciiTheme="minorHAnsi" w:hAnsiTheme="minorHAnsi" w:cstheme="minorHAnsi"/>
          <w:color w:val="17365D" w:themeColor="text2" w:themeShade="BF"/>
          <w:sz w:val="22"/>
          <w:szCs w:val="22"/>
        </w:rPr>
        <w:t xml:space="preserve">sending the client an email explaining </w:t>
      </w:r>
      <w:r w:rsidR="001860F3" w:rsidRPr="00827181">
        <w:rPr>
          <w:rFonts w:asciiTheme="minorHAnsi" w:hAnsiTheme="minorHAnsi" w:cstheme="minorHAnsi"/>
          <w:color w:val="17365D" w:themeColor="text2" w:themeShade="BF"/>
          <w:sz w:val="22"/>
          <w:szCs w:val="22"/>
        </w:rPr>
        <w:t xml:space="preserve">the </w:t>
      </w:r>
      <w:r w:rsidR="00926844" w:rsidRPr="00827181">
        <w:rPr>
          <w:rFonts w:asciiTheme="minorHAnsi" w:hAnsiTheme="minorHAnsi" w:cstheme="minorHAnsi"/>
          <w:color w:val="17365D" w:themeColor="text2" w:themeShade="BF"/>
          <w:sz w:val="22"/>
          <w:szCs w:val="22"/>
        </w:rPr>
        <w:t>4-step</w:t>
      </w:r>
      <w:r w:rsidR="007649FB" w:rsidRPr="00827181">
        <w:rPr>
          <w:rFonts w:asciiTheme="minorHAnsi" w:hAnsiTheme="minorHAnsi" w:cstheme="minorHAnsi"/>
          <w:color w:val="17365D" w:themeColor="text2" w:themeShade="BF"/>
          <w:sz w:val="22"/>
          <w:szCs w:val="22"/>
        </w:rPr>
        <w:t xml:space="preserve"> </w:t>
      </w:r>
      <w:r w:rsidR="001860F3" w:rsidRPr="00827181">
        <w:rPr>
          <w:rFonts w:asciiTheme="minorHAnsi" w:hAnsiTheme="minorHAnsi" w:cstheme="minorHAnsi"/>
          <w:color w:val="17365D" w:themeColor="text2" w:themeShade="BF"/>
          <w:sz w:val="22"/>
          <w:szCs w:val="22"/>
        </w:rPr>
        <w:t>process in</w:t>
      </w:r>
      <w:r w:rsidR="00860E6F" w:rsidRPr="00827181">
        <w:rPr>
          <w:rFonts w:asciiTheme="minorHAnsi" w:hAnsiTheme="minorHAnsi" w:cstheme="minorHAnsi"/>
          <w:color w:val="17365D" w:themeColor="text2" w:themeShade="BF"/>
          <w:sz w:val="22"/>
          <w:szCs w:val="22"/>
        </w:rPr>
        <w:t>volved in quantifying the</w:t>
      </w:r>
      <w:r w:rsidR="006A088C" w:rsidRPr="00827181">
        <w:rPr>
          <w:rFonts w:asciiTheme="minorHAnsi" w:hAnsiTheme="minorHAnsi" w:cstheme="minorHAnsi"/>
          <w:color w:val="17365D" w:themeColor="text2" w:themeShade="BF"/>
          <w:sz w:val="22"/>
          <w:szCs w:val="22"/>
        </w:rPr>
        <w:t xml:space="preserve">ir Retirement </w:t>
      </w:r>
      <w:r w:rsidR="007649FB" w:rsidRPr="00827181">
        <w:rPr>
          <w:rFonts w:asciiTheme="minorHAnsi" w:hAnsiTheme="minorHAnsi" w:cstheme="minorHAnsi"/>
          <w:color w:val="17365D" w:themeColor="text2" w:themeShade="BF"/>
          <w:sz w:val="22"/>
          <w:szCs w:val="22"/>
        </w:rPr>
        <w:t>income shortfall</w:t>
      </w:r>
      <w:r w:rsidR="006A088C" w:rsidRPr="00827181">
        <w:rPr>
          <w:rFonts w:asciiTheme="minorHAnsi" w:hAnsiTheme="minorHAnsi" w:cstheme="minorHAnsi"/>
          <w:color w:val="17365D" w:themeColor="text2" w:themeShade="BF"/>
          <w:sz w:val="22"/>
          <w:szCs w:val="22"/>
        </w:rPr>
        <w:t>.</w:t>
      </w:r>
      <w:r w:rsidR="003C66F1" w:rsidRPr="00827181">
        <w:rPr>
          <w:rFonts w:asciiTheme="minorHAnsi" w:hAnsiTheme="minorHAnsi" w:cstheme="minorHAnsi"/>
          <w:color w:val="17365D" w:themeColor="text2" w:themeShade="BF"/>
          <w:sz w:val="22"/>
          <w:szCs w:val="22"/>
        </w:rPr>
        <w:t xml:space="preserve"> </w:t>
      </w:r>
    </w:p>
    <w:p w14:paraId="5649ADF3" w14:textId="63A31AA4" w:rsidR="003C66F1" w:rsidRPr="00827181" w:rsidRDefault="003C66F1" w:rsidP="002A2103">
      <w:pPr>
        <w:rPr>
          <w:rFonts w:asciiTheme="minorHAnsi" w:hAnsiTheme="minorHAnsi" w:cstheme="minorHAnsi"/>
          <w:color w:val="17365D" w:themeColor="text2" w:themeShade="BF"/>
          <w:sz w:val="22"/>
          <w:szCs w:val="22"/>
        </w:rPr>
      </w:pPr>
    </w:p>
    <w:p w14:paraId="0341FDD8" w14:textId="194E5F89" w:rsidR="003C66F1" w:rsidRPr="00827181" w:rsidRDefault="002C3577" w:rsidP="002A2103">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Q1b)</w:t>
      </w:r>
      <w:r w:rsidR="00540E44" w:rsidRPr="00827181">
        <w:rPr>
          <w:rFonts w:asciiTheme="minorHAnsi" w:hAnsiTheme="minorHAnsi" w:cstheme="minorHAnsi"/>
          <w:color w:val="17365D" w:themeColor="text2" w:themeShade="BF"/>
          <w:sz w:val="22"/>
          <w:szCs w:val="22"/>
        </w:rPr>
        <w:t xml:space="preserve"> </w:t>
      </w:r>
      <w:r w:rsidR="003C66F1" w:rsidRPr="00827181">
        <w:rPr>
          <w:rFonts w:asciiTheme="minorHAnsi" w:hAnsiTheme="minorHAnsi" w:cstheme="minorHAnsi"/>
          <w:color w:val="17365D" w:themeColor="text2" w:themeShade="BF"/>
          <w:sz w:val="22"/>
          <w:szCs w:val="22"/>
        </w:rPr>
        <w:t>In your opinion</w:t>
      </w:r>
      <w:r w:rsidRPr="00827181">
        <w:rPr>
          <w:rFonts w:asciiTheme="minorHAnsi" w:hAnsiTheme="minorHAnsi" w:cstheme="minorHAnsi"/>
          <w:color w:val="17365D" w:themeColor="text2" w:themeShade="BF"/>
          <w:sz w:val="22"/>
          <w:szCs w:val="22"/>
        </w:rPr>
        <w:t xml:space="preserve"> why is </w:t>
      </w:r>
      <w:r w:rsidR="00D80627" w:rsidRPr="00827181">
        <w:rPr>
          <w:rFonts w:asciiTheme="minorHAnsi" w:hAnsiTheme="minorHAnsi" w:cstheme="minorHAnsi"/>
          <w:color w:val="17365D" w:themeColor="text2" w:themeShade="BF"/>
          <w:sz w:val="22"/>
          <w:szCs w:val="22"/>
        </w:rPr>
        <w:t xml:space="preserve">it important to use </w:t>
      </w:r>
      <w:r w:rsidR="00D80627" w:rsidRPr="00827181">
        <w:rPr>
          <w:rFonts w:asciiTheme="minorHAnsi" w:hAnsiTheme="minorHAnsi" w:cstheme="minorHAnsi"/>
          <w:b/>
          <w:bCs/>
          <w:color w:val="17365D" w:themeColor="text2" w:themeShade="BF"/>
          <w:sz w:val="22"/>
          <w:szCs w:val="22"/>
        </w:rPr>
        <w:t>consistent assum</w:t>
      </w:r>
      <w:r w:rsidR="00685A1A" w:rsidRPr="00827181">
        <w:rPr>
          <w:rFonts w:asciiTheme="minorHAnsi" w:hAnsiTheme="minorHAnsi" w:cstheme="minorHAnsi"/>
          <w:b/>
          <w:bCs/>
          <w:color w:val="17365D" w:themeColor="text2" w:themeShade="BF"/>
          <w:sz w:val="22"/>
          <w:szCs w:val="22"/>
        </w:rPr>
        <w:t>ptions</w:t>
      </w:r>
      <w:r w:rsidR="00D80627" w:rsidRPr="00827181">
        <w:rPr>
          <w:rFonts w:asciiTheme="minorHAnsi" w:hAnsiTheme="minorHAnsi" w:cstheme="minorHAnsi"/>
          <w:color w:val="17365D" w:themeColor="text2" w:themeShade="BF"/>
          <w:sz w:val="22"/>
          <w:szCs w:val="22"/>
        </w:rPr>
        <w:t xml:space="preserve"> </w:t>
      </w:r>
      <w:r w:rsidR="006B6A86" w:rsidRPr="00827181">
        <w:rPr>
          <w:rFonts w:asciiTheme="minorHAnsi" w:hAnsiTheme="minorHAnsi" w:cstheme="minorHAnsi"/>
          <w:color w:val="17365D" w:themeColor="text2" w:themeShade="BF"/>
          <w:sz w:val="22"/>
          <w:szCs w:val="22"/>
        </w:rPr>
        <w:t>when identifying and quantifying the retirement income shortfall</w:t>
      </w:r>
      <w:r w:rsidR="00685A1A" w:rsidRPr="00827181">
        <w:rPr>
          <w:rFonts w:asciiTheme="minorHAnsi" w:hAnsiTheme="minorHAnsi" w:cstheme="minorHAnsi"/>
          <w:color w:val="17365D" w:themeColor="text2" w:themeShade="BF"/>
          <w:sz w:val="22"/>
          <w:szCs w:val="22"/>
        </w:rPr>
        <w:t>?</w:t>
      </w:r>
    </w:p>
    <w:p w14:paraId="193D72A9" w14:textId="77777777" w:rsidR="003C66F1" w:rsidRPr="00827181" w:rsidRDefault="003C66F1" w:rsidP="002A2103">
      <w:pPr>
        <w:rPr>
          <w:rFonts w:asciiTheme="minorHAnsi" w:hAnsiTheme="minorHAnsi" w:cstheme="minorHAnsi"/>
          <w:color w:val="17365D" w:themeColor="text2" w:themeShade="BF"/>
          <w:sz w:val="22"/>
          <w:szCs w:val="22"/>
        </w:rPr>
      </w:pPr>
    </w:p>
    <w:p w14:paraId="55CBC52C" w14:textId="77777777" w:rsidR="00EE3B73" w:rsidRPr="00700E56" w:rsidRDefault="00EE3B73" w:rsidP="00EE3B73">
      <w:pPr>
        <w:rPr>
          <w:rFonts w:asciiTheme="minorHAnsi" w:hAnsiTheme="minorHAnsi" w:cstheme="minorHAnsi"/>
          <w:i/>
          <w:iCs/>
          <w:color w:val="17365D" w:themeColor="text2" w:themeShade="BF"/>
          <w:sz w:val="22"/>
          <w:szCs w:val="22"/>
        </w:rPr>
      </w:pPr>
      <w:r w:rsidRPr="00700E56">
        <w:rPr>
          <w:rFonts w:asciiTheme="minorHAnsi" w:hAnsiTheme="minorHAnsi" w:cstheme="minorHAnsi"/>
          <w:i/>
          <w:iCs/>
          <w:color w:val="17365D" w:themeColor="text2" w:themeShade="BF"/>
          <w:sz w:val="22"/>
          <w:szCs w:val="22"/>
        </w:rPr>
        <w:t>Guidance Notes:</w:t>
      </w:r>
    </w:p>
    <w:p w14:paraId="05581961" w14:textId="01A8E31C" w:rsidR="00EE3B73" w:rsidRPr="00827181" w:rsidRDefault="00EE3B73" w:rsidP="00EE3B73">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The material is contained in Chapter </w:t>
      </w:r>
      <w:r w:rsidR="002C3577" w:rsidRPr="00827181">
        <w:rPr>
          <w:rFonts w:asciiTheme="minorHAnsi" w:hAnsiTheme="minorHAnsi" w:cstheme="minorHAnsi"/>
          <w:color w:val="17365D" w:themeColor="text2" w:themeShade="BF"/>
          <w:sz w:val="22"/>
          <w:szCs w:val="22"/>
        </w:rPr>
        <w:t>14</w:t>
      </w:r>
      <w:r w:rsidRPr="00827181">
        <w:rPr>
          <w:rFonts w:asciiTheme="minorHAnsi" w:hAnsiTheme="minorHAnsi" w:cstheme="minorHAnsi"/>
          <w:color w:val="17365D" w:themeColor="text2" w:themeShade="BF"/>
          <w:sz w:val="22"/>
          <w:szCs w:val="22"/>
        </w:rPr>
        <w:t>. Please keep your answers brief. (</w:t>
      </w:r>
      <w:r w:rsidR="00926844" w:rsidRPr="00827181">
        <w:rPr>
          <w:rFonts w:asciiTheme="minorHAnsi" w:hAnsiTheme="minorHAnsi" w:cstheme="minorHAnsi"/>
          <w:color w:val="17365D" w:themeColor="text2" w:themeShade="BF"/>
          <w:sz w:val="22"/>
          <w:szCs w:val="22"/>
        </w:rPr>
        <w:t>Max</w:t>
      </w:r>
      <w:r w:rsidRPr="00827181">
        <w:rPr>
          <w:rFonts w:asciiTheme="minorHAnsi" w:hAnsiTheme="minorHAnsi" w:cstheme="minorHAnsi"/>
          <w:color w:val="17365D" w:themeColor="text2" w:themeShade="BF"/>
          <w:sz w:val="22"/>
          <w:szCs w:val="22"/>
        </w:rPr>
        <w:t xml:space="preserve"> 300 words).</w:t>
      </w:r>
    </w:p>
    <w:p w14:paraId="2EF5D42F" w14:textId="27D9CB18" w:rsidR="002C3577" w:rsidRPr="00827181" w:rsidRDefault="002C3577" w:rsidP="00EE3B73">
      <w:pPr>
        <w:rPr>
          <w:rFonts w:asciiTheme="minorHAnsi" w:hAnsiTheme="minorHAnsi" w:cstheme="minorHAnsi"/>
          <w:color w:val="17365D" w:themeColor="text2" w:themeShade="BF"/>
          <w:sz w:val="22"/>
          <w:szCs w:val="22"/>
        </w:rPr>
      </w:pPr>
    </w:p>
    <w:p w14:paraId="45FE25AD" w14:textId="645DC059" w:rsidR="00E929D7" w:rsidRPr="00827181" w:rsidRDefault="002C3577" w:rsidP="00EE3B73">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Q2) </w:t>
      </w:r>
      <w:r w:rsidR="00E929D7" w:rsidRPr="00827181">
        <w:rPr>
          <w:rFonts w:asciiTheme="minorHAnsi" w:hAnsiTheme="minorHAnsi" w:cstheme="minorHAnsi"/>
          <w:color w:val="17365D" w:themeColor="text2" w:themeShade="BF"/>
          <w:sz w:val="22"/>
          <w:szCs w:val="22"/>
        </w:rPr>
        <w:t xml:space="preserve">As an advisor, you will have appointments with </w:t>
      </w:r>
      <w:r w:rsidR="008A179F" w:rsidRPr="00827181">
        <w:rPr>
          <w:rFonts w:asciiTheme="minorHAnsi" w:hAnsiTheme="minorHAnsi" w:cstheme="minorHAnsi"/>
          <w:color w:val="17365D" w:themeColor="text2" w:themeShade="BF"/>
          <w:sz w:val="22"/>
          <w:szCs w:val="22"/>
        </w:rPr>
        <w:t xml:space="preserve">vulnerable consumers and need to </w:t>
      </w:r>
      <w:r w:rsidR="00136466" w:rsidRPr="00827181">
        <w:rPr>
          <w:rFonts w:asciiTheme="minorHAnsi" w:hAnsiTheme="minorHAnsi" w:cstheme="minorHAnsi"/>
          <w:color w:val="17365D" w:themeColor="text2" w:themeShade="BF"/>
          <w:sz w:val="22"/>
          <w:szCs w:val="22"/>
        </w:rPr>
        <w:t xml:space="preserve">know how to identify </w:t>
      </w:r>
      <w:r w:rsidR="00C16998" w:rsidRPr="00827181">
        <w:rPr>
          <w:rFonts w:asciiTheme="minorHAnsi" w:hAnsiTheme="minorHAnsi" w:cstheme="minorHAnsi"/>
          <w:color w:val="17365D" w:themeColor="text2" w:themeShade="BF"/>
          <w:sz w:val="22"/>
          <w:szCs w:val="22"/>
        </w:rPr>
        <w:t>a personal consumer who is a vulnerable consumer</w:t>
      </w:r>
      <w:r w:rsidR="00B22E78" w:rsidRPr="00827181">
        <w:rPr>
          <w:rFonts w:asciiTheme="minorHAnsi" w:hAnsiTheme="minorHAnsi" w:cstheme="minorHAnsi"/>
          <w:color w:val="17365D" w:themeColor="text2" w:themeShade="BF"/>
          <w:sz w:val="22"/>
          <w:szCs w:val="22"/>
        </w:rPr>
        <w:t xml:space="preserve">. </w:t>
      </w:r>
      <w:r w:rsidR="00C16998" w:rsidRPr="00827181">
        <w:rPr>
          <w:rFonts w:asciiTheme="minorHAnsi" w:hAnsiTheme="minorHAnsi" w:cstheme="minorHAnsi"/>
          <w:color w:val="17365D" w:themeColor="text2" w:themeShade="BF"/>
          <w:sz w:val="22"/>
          <w:szCs w:val="22"/>
        </w:rPr>
        <w:t xml:space="preserve">Outline the </w:t>
      </w:r>
      <w:r w:rsidR="00FA38BE" w:rsidRPr="00827181">
        <w:rPr>
          <w:rFonts w:asciiTheme="minorHAnsi" w:hAnsiTheme="minorHAnsi" w:cstheme="minorHAnsi"/>
          <w:color w:val="17365D" w:themeColor="text2" w:themeShade="BF"/>
          <w:sz w:val="22"/>
          <w:szCs w:val="22"/>
        </w:rPr>
        <w:t>three</w:t>
      </w:r>
      <w:r w:rsidR="00C16998" w:rsidRPr="00827181">
        <w:rPr>
          <w:rFonts w:asciiTheme="minorHAnsi" w:hAnsiTheme="minorHAnsi" w:cstheme="minorHAnsi"/>
          <w:color w:val="17365D" w:themeColor="text2" w:themeShade="BF"/>
          <w:sz w:val="22"/>
          <w:szCs w:val="22"/>
        </w:rPr>
        <w:t xml:space="preserve"> categories of vulnerable consumers </w:t>
      </w:r>
      <w:r w:rsidR="00A26DFB" w:rsidRPr="00827181">
        <w:rPr>
          <w:rFonts w:asciiTheme="minorHAnsi" w:hAnsiTheme="minorHAnsi" w:cstheme="minorHAnsi"/>
          <w:color w:val="17365D" w:themeColor="text2" w:themeShade="BF"/>
          <w:sz w:val="22"/>
          <w:szCs w:val="22"/>
        </w:rPr>
        <w:t>giving examples of some vulnerabilities that might exist.</w:t>
      </w:r>
    </w:p>
    <w:p w14:paraId="68720425" w14:textId="77777777" w:rsidR="00E929D7" w:rsidRPr="00827181" w:rsidRDefault="00E929D7" w:rsidP="00EE3B73">
      <w:pPr>
        <w:rPr>
          <w:rFonts w:asciiTheme="minorHAnsi" w:hAnsiTheme="minorHAnsi" w:cstheme="minorHAnsi"/>
          <w:color w:val="17365D" w:themeColor="text2" w:themeShade="BF"/>
          <w:sz w:val="22"/>
          <w:szCs w:val="22"/>
        </w:rPr>
      </w:pPr>
    </w:p>
    <w:p w14:paraId="69511E26" w14:textId="3AC05472" w:rsidR="002C3577" w:rsidRPr="00827181" w:rsidRDefault="005709AA" w:rsidP="00EE3B73">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Q3 </w:t>
      </w:r>
      <w:r w:rsidR="002C3577" w:rsidRPr="00827181">
        <w:rPr>
          <w:rFonts w:asciiTheme="minorHAnsi" w:hAnsiTheme="minorHAnsi" w:cstheme="minorHAnsi"/>
          <w:color w:val="17365D" w:themeColor="text2" w:themeShade="BF"/>
          <w:sz w:val="22"/>
          <w:szCs w:val="22"/>
        </w:rPr>
        <w:t>Under the Consumer Protection Code, a written statement must be prepared before providing or arranging an investment product.</w:t>
      </w:r>
    </w:p>
    <w:p w14:paraId="4BC6EAB4" w14:textId="19D70E1E" w:rsidR="002C3577" w:rsidRPr="00827181" w:rsidRDefault="002C3577" w:rsidP="00EE3B73">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If you were to prepare a Statement of Suitability for a client that is looking at </w:t>
      </w:r>
      <w:r w:rsidR="00156559" w:rsidRPr="00827181">
        <w:rPr>
          <w:rFonts w:asciiTheme="minorHAnsi" w:hAnsiTheme="minorHAnsi" w:cstheme="minorHAnsi"/>
          <w:color w:val="17365D" w:themeColor="text2" w:themeShade="BF"/>
          <w:sz w:val="22"/>
          <w:szCs w:val="22"/>
        </w:rPr>
        <w:t>an ARF</w:t>
      </w:r>
      <w:r w:rsidRPr="00827181">
        <w:rPr>
          <w:rFonts w:asciiTheme="minorHAnsi" w:hAnsiTheme="minorHAnsi" w:cstheme="minorHAnsi"/>
          <w:color w:val="17365D" w:themeColor="text2" w:themeShade="BF"/>
          <w:sz w:val="22"/>
          <w:szCs w:val="22"/>
        </w:rPr>
        <w:t xml:space="preserve"> investment; </w:t>
      </w:r>
      <w:r w:rsidR="00540E44" w:rsidRPr="00827181">
        <w:rPr>
          <w:rFonts w:asciiTheme="minorHAnsi" w:hAnsiTheme="minorHAnsi" w:cstheme="minorHAnsi"/>
          <w:color w:val="17365D" w:themeColor="text2" w:themeShade="BF"/>
          <w:sz w:val="22"/>
          <w:szCs w:val="22"/>
        </w:rPr>
        <w:t xml:space="preserve">Under the section which includes the recommendation of product type and how it meets the client’s needs; can you briefly outline </w:t>
      </w:r>
      <w:r w:rsidR="00FA38BE" w:rsidRPr="00827181">
        <w:rPr>
          <w:rFonts w:asciiTheme="minorHAnsi" w:hAnsiTheme="minorHAnsi" w:cstheme="minorHAnsi"/>
          <w:color w:val="17365D" w:themeColor="text2" w:themeShade="BF"/>
          <w:sz w:val="22"/>
          <w:szCs w:val="22"/>
        </w:rPr>
        <w:t>three</w:t>
      </w:r>
      <w:r w:rsidR="00540E44" w:rsidRPr="00827181">
        <w:rPr>
          <w:rFonts w:asciiTheme="minorHAnsi" w:hAnsiTheme="minorHAnsi" w:cstheme="minorHAnsi"/>
          <w:color w:val="17365D" w:themeColor="text2" w:themeShade="BF"/>
          <w:sz w:val="22"/>
          <w:szCs w:val="22"/>
        </w:rPr>
        <w:t xml:space="preserve"> reasons why a</w:t>
      </w:r>
      <w:r w:rsidR="00156559" w:rsidRPr="00827181">
        <w:rPr>
          <w:rFonts w:asciiTheme="minorHAnsi" w:hAnsiTheme="minorHAnsi" w:cstheme="minorHAnsi"/>
          <w:color w:val="17365D" w:themeColor="text2" w:themeShade="BF"/>
          <w:sz w:val="22"/>
          <w:szCs w:val="22"/>
        </w:rPr>
        <w:t>n ARF might be suitable for providing a replacement income in retirement.</w:t>
      </w:r>
    </w:p>
    <w:p w14:paraId="4E463A33" w14:textId="77777777" w:rsidR="00540E44" w:rsidRPr="00827181" w:rsidRDefault="00540E44" w:rsidP="00540E44">
      <w:pPr>
        <w:rPr>
          <w:rFonts w:asciiTheme="minorHAnsi" w:hAnsiTheme="minorHAnsi" w:cstheme="minorHAnsi"/>
          <w:color w:val="17365D" w:themeColor="text2" w:themeShade="BF"/>
          <w:sz w:val="22"/>
          <w:szCs w:val="22"/>
        </w:rPr>
      </w:pPr>
    </w:p>
    <w:p w14:paraId="43569B96" w14:textId="27ED1B8A" w:rsidR="00540E44" w:rsidRPr="00700E56" w:rsidRDefault="00540E44" w:rsidP="00540E44">
      <w:pPr>
        <w:rPr>
          <w:rFonts w:asciiTheme="minorHAnsi" w:hAnsiTheme="minorHAnsi" w:cstheme="minorHAnsi"/>
          <w:i/>
          <w:iCs/>
          <w:color w:val="17365D" w:themeColor="text2" w:themeShade="BF"/>
          <w:sz w:val="22"/>
          <w:szCs w:val="22"/>
        </w:rPr>
      </w:pPr>
      <w:r w:rsidRPr="00700E56">
        <w:rPr>
          <w:rFonts w:asciiTheme="minorHAnsi" w:hAnsiTheme="minorHAnsi" w:cstheme="minorHAnsi"/>
          <w:i/>
          <w:iCs/>
          <w:color w:val="17365D" w:themeColor="text2" w:themeShade="BF"/>
          <w:sz w:val="22"/>
          <w:szCs w:val="22"/>
        </w:rPr>
        <w:t>Guidance Notes:</w:t>
      </w:r>
    </w:p>
    <w:p w14:paraId="6C9B9697" w14:textId="58872729" w:rsidR="00540E44" w:rsidRDefault="00540E44" w:rsidP="00540E44">
      <w:pPr>
        <w:rPr>
          <w:rFonts w:asciiTheme="minorHAnsi" w:hAnsiTheme="minorHAnsi" w:cstheme="minorHAnsi"/>
          <w:color w:val="17365D" w:themeColor="text2" w:themeShade="BF"/>
          <w:sz w:val="22"/>
          <w:szCs w:val="22"/>
        </w:rPr>
      </w:pPr>
      <w:r w:rsidRPr="00827181">
        <w:rPr>
          <w:rFonts w:asciiTheme="minorHAnsi" w:hAnsiTheme="minorHAnsi" w:cstheme="minorHAnsi"/>
          <w:color w:val="17365D" w:themeColor="text2" w:themeShade="BF"/>
          <w:sz w:val="22"/>
          <w:szCs w:val="22"/>
        </w:rPr>
        <w:t xml:space="preserve">The material is contained in Chapter </w:t>
      </w:r>
      <w:r w:rsidR="00156559" w:rsidRPr="00827181">
        <w:rPr>
          <w:rFonts w:asciiTheme="minorHAnsi" w:hAnsiTheme="minorHAnsi" w:cstheme="minorHAnsi"/>
          <w:color w:val="17365D" w:themeColor="text2" w:themeShade="BF"/>
          <w:sz w:val="22"/>
          <w:szCs w:val="22"/>
        </w:rPr>
        <w:t>10</w:t>
      </w:r>
      <w:r w:rsidRPr="00827181">
        <w:rPr>
          <w:rFonts w:asciiTheme="minorHAnsi" w:hAnsiTheme="minorHAnsi" w:cstheme="minorHAnsi"/>
          <w:color w:val="17365D" w:themeColor="text2" w:themeShade="BF"/>
          <w:sz w:val="22"/>
          <w:szCs w:val="22"/>
        </w:rPr>
        <w:t xml:space="preserve"> and 14. Please keep your answers brief. (</w:t>
      </w:r>
      <w:r w:rsidR="00926844" w:rsidRPr="00827181">
        <w:rPr>
          <w:rFonts w:asciiTheme="minorHAnsi" w:hAnsiTheme="minorHAnsi" w:cstheme="minorHAnsi"/>
          <w:color w:val="17365D" w:themeColor="text2" w:themeShade="BF"/>
          <w:sz w:val="22"/>
          <w:szCs w:val="22"/>
        </w:rPr>
        <w:t>Max</w:t>
      </w:r>
      <w:r w:rsidRPr="00827181">
        <w:rPr>
          <w:rFonts w:asciiTheme="minorHAnsi" w:hAnsiTheme="minorHAnsi" w:cstheme="minorHAnsi"/>
          <w:color w:val="17365D" w:themeColor="text2" w:themeShade="BF"/>
          <w:sz w:val="22"/>
          <w:szCs w:val="22"/>
        </w:rPr>
        <w:t xml:space="preserve"> 300 words).</w:t>
      </w:r>
    </w:p>
    <w:p w14:paraId="53F64827" w14:textId="2A3AEE77" w:rsidR="00490317" w:rsidRDefault="00490317" w:rsidP="00540E44">
      <w:pPr>
        <w:rPr>
          <w:rFonts w:asciiTheme="minorHAnsi" w:hAnsiTheme="minorHAnsi" w:cstheme="minorHAnsi"/>
          <w:color w:val="17365D" w:themeColor="text2" w:themeShade="BF"/>
          <w:sz w:val="22"/>
          <w:szCs w:val="22"/>
        </w:rPr>
      </w:pPr>
    </w:p>
    <w:p w14:paraId="3B921E99" w14:textId="77777777" w:rsidR="00490317" w:rsidRDefault="00490317" w:rsidP="00490317">
      <w:pPr>
        <w:rPr>
          <w:rFonts w:asciiTheme="minorHAnsi" w:hAnsiTheme="minorHAnsi" w:cstheme="minorHAnsi"/>
          <w:color w:val="17365D" w:themeColor="text2" w:themeShade="BF"/>
          <w:sz w:val="20"/>
          <w:szCs w:val="20"/>
        </w:rPr>
      </w:pPr>
    </w:p>
    <w:p w14:paraId="6FAC94FE" w14:textId="77777777" w:rsidR="00490317" w:rsidRDefault="00490317" w:rsidP="00490317">
      <w:pPr>
        <w:contextualSpacing/>
        <w:rPr>
          <w:rFonts w:cs="Arial"/>
          <w:b/>
          <w:color w:val="3A445B"/>
          <w:sz w:val="48"/>
          <w:szCs w:val="48"/>
        </w:rPr>
      </w:pPr>
    </w:p>
    <w:p w14:paraId="4ADCC411" w14:textId="77777777" w:rsidR="00490317" w:rsidRDefault="00490317" w:rsidP="00490317">
      <w:pPr>
        <w:contextualSpacing/>
        <w:rPr>
          <w:rFonts w:cs="Arial"/>
          <w:b/>
          <w:color w:val="3A445B"/>
          <w:sz w:val="48"/>
          <w:szCs w:val="48"/>
        </w:rPr>
      </w:pPr>
    </w:p>
    <w:p w14:paraId="125A9A51" w14:textId="77777777" w:rsidR="00490317" w:rsidRDefault="00490317" w:rsidP="00490317">
      <w:pPr>
        <w:contextualSpacing/>
        <w:rPr>
          <w:rFonts w:cs="Arial"/>
          <w:b/>
          <w:color w:val="3A445B"/>
          <w:sz w:val="48"/>
          <w:szCs w:val="48"/>
        </w:rPr>
      </w:pPr>
    </w:p>
    <w:p w14:paraId="38DEDC9C" w14:textId="77777777" w:rsidR="00490317" w:rsidRDefault="00490317" w:rsidP="00490317">
      <w:pPr>
        <w:contextualSpacing/>
        <w:rPr>
          <w:rFonts w:cs="Arial"/>
          <w:b/>
          <w:color w:val="3A445B"/>
          <w:sz w:val="48"/>
          <w:szCs w:val="48"/>
        </w:rPr>
      </w:pPr>
    </w:p>
    <w:p w14:paraId="58C21593" w14:textId="77777777" w:rsidR="00490317" w:rsidRPr="007E4FB1" w:rsidRDefault="00490317" w:rsidP="00490317">
      <w:pPr>
        <w:contextualSpacing/>
        <w:rPr>
          <w:rFonts w:asciiTheme="minorHAnsi" w:hAnsiTheme="minorHAnsi" w:cstheme="minorHAnsi"/>
          <w:b/>
          <w:color w:val="3A445B"/>
          <w:sz w:val="48"/>
          <w:szCs w:val="48"/>
        </w:rPr>
      </w:pPr>
      <w:r w:rsidRPr="007E4FB1">
        <w:rPr>
          <w:rFonts w:asciiTheme="minorHAnsi" w:hAnsiTheme="minorHAnsi" w:cstheme="minorHAnsi"/>
          <w:b/>
          <w:color w:val="3A445B"/>
          <w:sz w:val="48"/>
          <w:szCs w:val="48"/>
        </w:rPr>
        <w:t xml:space="preserve">Appendix 1: </w:t>
      </w:r>
    </w:p>
    <w:p w14:paraId="28C29E7E" w14:textId="77777777" w:rsidR="00490317" w:rsidRPr="007E4FB1" w:rsidRDefault="00490317" w:rsidP="00490317">
      <w:pPr>
        <w:contextualSpacing/>
        <w:jc w:val="center"/>
        <w:rPr>
          <w:rFonts w:asciiTheme="minorHAnsi" w:hAnsiTheme="minorHAnsi" w:cstheme="minorHAnsi"/>
          <w:b/>
          <w:color w:val="3A445B"/>
          <w:sz w:val="48"/>
          <w:szCs w:val="48"/>
        </w:rPr>
      </w:pPr>
    </w:p>
    <w:p w14:paraId="4D470570" w14:textId="77777777" w:rsidR="00490317" w:rsidRPr="007E4FB1" w:rsidRDefault="00490317" w:rsidP="00490317">
      <w:pPr>
        <w:contextualSpacing/>
        <w:jc w:val="center"/>
        <w:rPr>
          <w:rFonts w:asciiTheme="minorHAnsi" w:hAnsiTheme="minorHAnsi" w:cstheme="minorHAnsi"/>
          <w:b/>
          <w:color w:val="3A445B"/>
          <w:sz w:val="48"/>
          <w:szCs w:val="48"/>
        </w:rPr>
      </w:pPr>
    </w:p>
    <w:p w14:paraId="38A88656" w14:textId="77777777" w:rsidR="00490317" w:rsidRPr="007E4FB1" w:rsidRDefault="00490317" w:rsidP="00490317">
      <w:pPr>
        <w:contextualSpacing/>
        <w:rPr>
          <w:rFonts w:asciiTheme="minorHAnsi" w:hAnsiTheme="minorHAnsi" w:cstheme="minorHAnsi"/>
          <w:b/>
          <w:color w:val="3A445B"/>
          <w:sz w:val="48"/>
          <w:szCs w:val="48"/>
        </w:rPr>
      </w:pPr>
      <w:r w:rsidRPr="007E4FB1">
        <w:rPr>
          <w:rFonts w:asciiTheme="minorHAnsi" w:hAnsiTheme="minorHAnsi" w:cstheme="minorHAnsi"/>
          <w:b/>
          <w:color w:val="3A445B"/>
          <w:sz w:val="48"/>
          <w:szCs w:val="48"/>
        </w:rPr>
        <w:t>Case Study Marking Form</w:t>
      </w:r>
    </w:p>
    <w:p w14:paraId="34365341" w14:textId="77777777" w:rsidR="00490317" w:rsidRDefault="00490317" w:rsidP="00490317">
      <w:pPr>
        <w:rPr>
          <w:rFonts w:asciiTheme="minorHAnsi" w:hAnsiTheme="minorHAnsi" w:cstheme="minorHAnsi"/>
          <w:color w:val="17365D" w:themeColor="text2" w:themeShade="BF"/>
          <w:sz w:val="20"/>
          <w:szCs w:val="20"/>
        </w:rPr>
      </w:pPr>
    </w:p>
    <w:p w14:paraId="2324BF6E" w14:textId="77777777" w:rsidR="00490317" w:rsidRDefault="00490317" w:rsidP="00490317">
      <w:pPr>
        <w:rPr>
          <w:rFonts w:asciiTheme="minorHAnsi" w:hAnsiTheme="minorHAnsi" w:cstheme="minorHAnsi"/>
          <w:color w:val="17365D" w:themeColor="text2" w:themeShade="BF"/>
          <w:sz w:val="20"/>
          <w:szCs w:val="20"/>
        </w:rPr>
      </w:pPr>
    </w:p>
    <w:p w14:paraId="53D09821" w14:textId="77777777" w:rsidR="00490317" w:rsidRDefault="00490317" w:rsidP="00490317">
      <w:pPr>
        <w:rPr>
          <w:rFonts w:asciiTheme="minorHAnsi" w:hAnsiTheme="minorHAnsi" w:cstheme="minorHAnsi"/>
          <w:color w:val="17365D" w:themeColor="text2" w:themeShade="BF"/>
          <w:sz w:val="20"/>
          <w:szCs w:val="20"/>
        </w:rPr>
      </w:pPr>
    </w:p>
    <w:p w14:paraId="04691A89" w14:textId="77777777" w:rsidR="00490317" w:rsidRDefault="00490317" w:rsidP="00490317">
      <w:pPr>
        <w:rPr>
          <w:rFonts w:asciiTheme="minorHAnsi" w:hAnsiTheme="minorHAnsi" w:cstheme="minorHAnsi"/>
          <w:color w:val="17365D" w:themeColor="text2" w:themeShade="BF"/>
          <w:sz w:val="20"/>
          <w:szCs w:val="20"/>
        </w:rPr>
      </w:pPr>
    </w:p>
    <w:p w14:paraId="4F2BA680" w14:textId="77777777" w:rsidR="00490317" w:rsidRDefault="00490317" w:rsidP="00490317">
      <w:pPr>
        <w:rPr>
          <w:rFonts w:asciiTheme="minorHAnsi" w:hAnsiTheme="minorHAnsi" w:cstheme="minorHAnsi"/>
          <w:color w:val="17365D" w:themeColor="text2" w:themeShade="BF"/>
          <w:sz w:val="20"/>
          <w:szCs w:val="20"/>
        </w:rPr>
      </w:pPr>
    </w:p>
    <w:p w14:paraId="589F6732" w14:textId="77777777" w:rsidR="00490317" w:rsidRDefault="00490317" w:rsidP="00490317">
      <w:pPr>
        <w:rPr>
          <w:rFonts w:asciiTheme="minorHAnsi" w:hAnsiTheme="minorHAnsi" w:cstheme="minorHAnsi"/>
          <w:color w:val="17365D" w:themeColor="text2" w:themeShade="BF"/>
          <w:sz w:val="20"/>
          <w:szCs w:val="20"/>
        </w:rPr>
      </w:pPr>
    </w:p>
    <w:p w14:paraId="7646DC2D" w14:textId="77777777" w:rsidR="00490317" w:rsidRDefault="00490317" w:rsidP="00490317">
      <w:pPr>
        <w:rPr>
          <w:rFonts w:asciiTheme="minorHAnsi" w:hAnsiTheme="minorHAnsi" w:cstheme="minorHAnsi"/>
          <w:color w:val="17365D" w:themeColor="text2" w:themeShade="BF"/>
          <w:sz w:val="20"/>
          <w:szCs w:val="20"/>
        </w:rPr>
      </w:pPr>
    </w:p>
    <w:p w14:paraId="1779A396" w14:textId="77777777" w:rsidR="00490317" w:rsidRDefault="00490317" w:rsidP="00490317">
      <w:pPr>
        <w:rPr>
          <w:rFonts w:asciiTheme="minorHAnsi" w:hAnsiTheme="minorHAnsi" w:cstheme="minorHAnsi"/>
          <w:color w:val="17365D" w:themeColor="text2" w:themeShade="BF"/>
          <w:sz w:val="20"/>
          <w:szCs w:val="20"/>
        </w:rPr>
      </w:pPr>
    </w:p>
    <w:p w14:paraId="30856113" w14:textId="77777777" w:rsidR="00490317" w:rsidRDefault="00490317" w:rsidP="00490317">
      <w:pPr>
        <w:rPr>
          <w:rFonts w:asciiTheme="minorHAnsi" w:hAnsiTheme="minorHAnsi" w:cstheme="minorHAnsi"/>
          <w:color w:val="17365D" w:themeColor="text2" w:themeShade="BF"/>
          <w:sz w:val="20"/>
          <w:szCs w:val="20"/>
        </w:rPr>
      </w:pPr>
    </w:p>
    <w:p w14:paraId="07E9D67F" w14:textId="77777777" w:rsidR="00490317" w:rsidRDefault="00490317" w:rsidP="00490317">
      <w:pPr>
        <w:rPr>
          <w:rFonts w:asciiTheme="minorHAnsi" w:hAnsiTheme="minorHAnsi" w:cstheme="minorHAnsi"/>
          <w:color w:val="17365D" w:themeColor="text2" w:themeShade="BF"/>
          <w:sz w:val="20"/>
          <w:szCs w:val="20"/>
        </w:rPr>
      </w:pPr>
    </w:p>
    <w:p w14:paraId="30D66948" w14:textId="77777777" w:rsidR="00490317" w:rsidRDefault="00490317" w:rsidP="00490317">
      <w:pPr>
        <w:rPr>
          <w:rFonts w:asciiTheme="minorHAnsi" w:hAnsiTheme="minorHAnsi" w:cstheme="minorHAnsi"/>
          <w:color w:val="17365D" w:themeColor="text2" w:themeShade="BF"/>
          <w:sz w:val="20"/>
          <w:szCs w:val="20"/>
        </w:rPr>
      </w:pPr>
    </w:p>
    <w:p w14:paraId="2C91A9E7" w14:textId="77777777" w:rsidR="00490317" w:rsidRDefault="00490317" w:rsidP="00490317">
      <w:pPr>
        <w:rPr>
          <w:rFonts w:asciiTheme="minorHAnsi" w:hAnsiTheme="minorHAnsi" w:cstheme="minorHAnsi"/>
          <w:color w:val="17365D" w:themeColor="text2" w:themeShade="BF"/>
          <w:sz w:val="20"/>
          <w:szCs w:val="20"/>
        </w:rPr>
      </w:pPr>
    </w:p>
    <w:p w14:paraId="6B2FC5FA" w14:textId="77777777" w:rsidR="00490317" w:rsidRDefault="00490317" w:rsidP="00490317">
      <w:pPr>
        <w:rPr>
          <w:rFonts w:asciiTheme="minorHAnsi" w:hAnsiTheme="minorHAnsi" w:cstheme="minorHAnsi"/>
          <w:color w:val="17365D" w:themeColor="text2" w:themeShade="BF"/>
          <w:sz w:val="20"/>
          <w:szCs w:val="20"/>
        </w:rPr>
      </w:pPr>
    </w:p>
    <w:p w14:paraId="22CAF777" w14:textId="77777777" w:rsidR="00490317" w:rsidRDefault="00490317" w:rsidP="00490317">
      <w:pPr>
        <w:spacing w:after="120" w:line="259" w:lineRule="auto"/>
        <w:contextualSpacing/>
        <w:jc w:val="both"/>
        <w:rPr>
          <w:noProof/>
          <w:lang w:val="en-IE" w:eastAsia="en-IE"/>
        </w:rPr>
      </w:pPr>
      <w:r>
        <w:rPr>
          <w:noProof/>
          <w:lang w:eastAsia="en-IE"/>
        </w:rPr>
        <w:drawing>
          <wp:anchor distT="0" distB="0" distL="114300" distR="114300" simplePos="0" relativeHeight="251666432" behindDoc="0" locked="0" layoutInCell="1" allowOverlap="1" wp14:anchorId="4CE9540B" wp14:editId="2E4A1944">
            <wp:simplePos x="0" y="0"/>
            <wp:positionH relativeFrom="margin">
              <wp:posOffset>0</wp:posOffset>
            </wp:positionH>
            <wp:positionV relativeFrom="margin">
              <wp:posOffset>184785</wp:posOffset>
            </wp:positionV>
            <wp:extent cx="1859280" cy="645160"/>
            <wp:effectExtent l="0" t="0" r="0" b="0"/>
            <wp:wrapSquare wrapText="bothSides"/>
            <wp:docPr id="2" name="Picture 2"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0446" t="28006" r="7417" b="31710"/>
                    <a:stretch/>
                  </pic:blipFill>
                  <pic:spPr bwMode="auto">
                    <a:xfrm>
                      <a:off x="0" y="0"/>
                      <a:ext cx="1859280" cy="645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845C95" w14:textId="77777777" w:rsidR="00490317" w:rsidRDefault="00490317" w:rsidP="00490317">
      <w:pPr>
        <w:spacing w:after="120" w:line="259" w:lineRule="auto"/>
        <w:contextualSpacing/>
        <w:jc w:val="both"/>
        <w:rPr>
          <w:rFonts w:ascii="Arial" w:eastAsia="Calibri" w:hAnsi="Arial"/>
          <w:sz w:val="22"/>
          <w:szCs w:val="22"/>
          <w:lang w:val="en-IE" w:eastAsia="en-US"/>
        </w:rPr>
      </w:pPr>
    </w:p>
    <w:p w14:paraId="73E09D7D" w14:textId="77777777" w:rsidR="00490317" w:rsidRDefault="00490317" w:rsidP="00490317">
      <w:pPr>
        <w:spacing w:after="120" w:line="259" w:lineRule="auto"/>
        <w:contextualSpacing/>
        <w:jc w:val="both"/>
        <w:rPr>
          <w:rFonts w:ascii="Arial" w:eastAsia="Calibri" w:hAnsi="Arial"/>
          <w:sz w:val="22"/>
          <w:szCs w:val="22"/>
          <w:lang w:val="en-IE" w:eastAsia="en-US"/>
        </w:rPr>
      </w:pPr>
    </w:p>
    <w:p w14:paraId="0B06AAB1" w14:textId="77777777" w:rsidR="00490317" w:rsidRDefault="00490317" w:rsidP="00490317">
      <w:pPr>
        <w:spacing w:after="120" w:line="259" w:lineRule="auto"/>
        <w:contextualSpacing/>
        <w:jc w:val="both"/>
        <w:rPr>
          <w:rFonts w:ascii="Arial" w:eastAsia="Calibri" w:hAnsi="Arial"/>
          <w:sz w:val="22"/>
          <w:szCs w:val="22"/>
          <w:lang w:val="en-IE" w:eastAsia="en-US"/>
        </w:rPr>
      </w:pPr>
    </w:p>
    <w:p w14:paraId="19CEF988" w14:textId="77777777" w:rsidR="00490317" w:rsidRDefault="00490317" w:rsidP="00490317">
      <w:pPr>
        <w:spacing w:after="120" w:line="259" w:lineRule="auto"/>
        <w:contextualSpacing/>
        <w:jc w:val="both"/>
        <w:rPr>
          <w:rFonts w:ascii="Arial" w:eastAsia="Calibri" w:hAnsi="Arial"/>
          <w:sz w:val="22"/>
          <w:szCs w:val="22"/>
          <w:lang w:val="en-IE" w:eastAsia="en-US"/>
        </w:rPr>
      </w:pPr>
    </w:p>
    <w:p w14:paraId="344796D8" w14:textId="77777777" w:rsidR="00490317" w:rsidRDefault="00490317" w:rsidP="00490317">
      <w:pPr>
        <w:spacing w:after="120" w:line="259" w:lineRule="auto"/>
        <w:contextualSpacing/>
        <w:jc w:val="both"/>
        <w:rPr>
          <w:rFonts w:ascii="Arial" w:eastAsia="Calibri" w:hAnsi="Arial"/>
          <w:sz w:val="22"/>
          <w:szCs w:val="22"/>
          <w:lang w:val="en-IE" w:eastAsia="en-US"/>
        </w:rPr>
      </w:pPr>
    </w:p>
    <w:p w14:paraId="3972BE67" w14:textId="77777777" w:rsidR="00490317" w:rsidRDefault="00490317" w:rsidP="00490317">
      <w:pPr>
        <w:spacing w:after="120" w:line="259" w:lineRule="auto"/>
        <w:contextualSpacing/>
        <w:jc w:val="both"/>
        <w:rPr>
          <w:rFonts w:ascii="Arial" w:eastAsia="Calibri" w:hAnsi="Arial"/>
          <w:sz w:val="22"/>
          <w:szCs w:val="22"/>
          <w:lang w:val="en-IE" w:eastAsia="en-US"/>
        </w:rPr>
      </w:pPr>
    </w:p>
    <w:p w14:paraId="01FF3868" w14:textId="77777777" w:rsidR="00490317" w:rsidRDefault="00490317" w:rsidP="00490317">
      <w:pPr>
        <w:spacing w:after="120" w:line="259" w:lineRule="auto"/>
        <w:contextualSpacing/>
        <w:jc w:val="both"/>
        <w:rPr>
          <w:rFonts w:ascii="Arial" w:eastAsia="Calibri" w:hAnsi="Arial"/>
          <w:sz w:val="22"/>
          <w:szCs w:val="22"/>
          <w:lang w:val="en-IE" w:eastAsia="en-US"/>
        </w:rPr>
      </w:pPr>
    </w:p>
    <w:p w14:paraId="3723B018" w14:textId="77777777" w:rsidR="00490317" w:rsidRDefault="00490317" w:rsidP="00490317">
      <w:pPr>
        <w:spacing w:after="120" w:line="259" w:lineRule="auto"/>
        <w:contextualSpacing/>
        <w:jc w:val="both"/>
        <w:rPr>
          <w:rFonts w:ascii="Arial" w:eastAsia="Calibri" w:hAnsi="Arial"/>
          <w:sz w:val="22"/>
          <w:szCs w:val="22"/>
          <w:lang w:val="en-IE" w:eastAsia="en-US"/>
        </w:rPr>
      </w:pPr>
    </w:p>
    <w:p w14:paraId="6F27590B" w14:textId="77777777" w:rsidR="00490317" w:rsidRDefault="00490317" w:rsidP="00490317">
      <w:pPr>
        <w:spacing w:after="120" w:line="259" w:lineRule="auto"/>
        <w:contextualSpacing/>
        <w:jc w:val="both"/>
        <w:rPr>
          <w:rFonts w:ascii="Arial" w:eastAsia="Calibri" w:hAnsi="Arial"/>
          <w:sz w:val="22"/>
          <w:szCs w:val="22"/>
          <w:lang w:val="en-IE" w:eastAsia="en-US"/>
        </w:rPr>
      </w:pPr>
    </w:p>
    <w:p w14:paraId="538FE10C" w14:textId="77777777" w:rsidR="00490317" w:rsidRDefault="00490317" w:rsidP="00490317">
      <w:pPr>
        <w:spacing w:after="120" w:line="259" w:lineRule="auto"/>
        <w:contextualSpacing/>
        <w:jc w:val="both"/>
        <w:rPr>
          <w:rFonts w:ascii="Arial" w:eastAsia="Calibri" w:hAnsi="Arial"/>
          <w:sz w:val="22"/>
          <w:szCs w:val="22"/>
          <w:lang w:val="en-IE" w:eastAsia="en-US"/>
        </w:rPr>
      </w:pPr>
    </w:p>
    <w:p w14:paraId="13FFFB0C" w14:textId="77777777" w:rsidR="00740AFE" w:rsidRDefault="00740AFE" w:rsidP="00490317">
      <w:pPr>
        <w:pStyle w:val="Heading1"/>
        <w:numPr>
          <w:ilvl w:val="0"/>
          <w:numId w:val="0"/>
        </w:numPr>
        <w:contextualSpacing/>
        <w:rPr>
          <w:rFonts w:eastAsiaTheme="minorHAnsi" w:cstheme="minorBidi"/>
          <w:b/>
          <w:kern w:val="0"/>
          <w:sz w:val="40"/>
          <w:szCs w:val="40"/>
        </w:rPr>
      </w:pPr>
    </w:p>
    <w:p w14:paraId="0EFD123B" w14:textId="77777777" w:rsidR="00740AFE" w:rsidRDefault="00740AFE" w:rsidP="00490317">
      <w:pPr>
        <w:pStyle w:val="Heading1"/>
        <w:numPr>
          <w:ilvl w:val="0"/>
          <w:numId w:val="0"/>
        </w:numPr>
        <w:contextualSpacing/>
        <w:rPr>
          <w:rFonts w:eastAsiaTheme="minorHAnsi" w:cstheme="minorBidi"/>
          <w:b/>
          <w:kern w:val="0"/>
          <w:sz w:val="40"/>
          <w:szCs w:val="40"/>
        </w:rPr>
      </w:pPr>
    </w:p>
    <w:p w14:paraId="07D91D01" w14:textId="77777777" w:rsidR="00740AFE" w:rsidRDefault="00740AFE" w:rsidP="00490317">
      <w:pPr>
        <w:pStyle w:val="Heading1"/>
        <w:numPr>
          <w:ilvl w:val="0"/>
          <w:numId w:val="0"/>
        </w:numPr>
        <w:contextualSpacing/>
        <w:rPr>
          <w:rFonts w:eastAsiaTheme="minorHAnsi" w:cstheme="minorBidi"/>
          <w:b/>
          <w:kern w:val="0"/>
          <w:sz w:val="40"/>
          <w:szCs w:val="40"/>
        </w:rPr>
      </w:pPr>
    </w:p>
    <w:p w14:paraId="12451EF8" w14:textId="287E142F" w:rsidR="00490317" w:rsidRPr="002F4EA7" w:rsidRDefault="00490317" w:rsidP="00490317">
      <w:pPr>
        <w:pStyle w:val="Heading1"/>
        <w:numPr>
          <w:ilvl w:val="0"/>
          <w:numId w:val="0"/>
        </w:numPr>
        <w:contextualSpacing/>
        <w:rPr>
          <w:rFonts w:eastAsiaTheme="minorHAnsi" w:cstheme="minorBidi"/>
          <w:b/>
          <w:kern w:val="0"/>
          <w:sz w:val="40"/>
          <w:szCs w:val="40"/>
        </w:rPr>
      </w:pPr>
      <w:r>
        <w:rPr>
          <w:noProof/>
          <w:lang w:eastAsia="en-IE"/>
        </w:rPr>
        <w:drawing>
          <wp:anchor distT="0" distB="0" distL="114300" distR="114300" simplePos="0" relativeHeight="251667456" behindDoc="0" locked="0" layoutInCell="1" allowOverlap="1" wp14:anchorId="6BB8156D" wp14:editId="101ADAA1">
            <wp:simplePos x="0" y="0"/>
            <wp:positionH relativeFrom="margin">
              <wp:posOffset>0</wp:posOffset>
            </wp:positionH>
            <wp:positionV relativeFrom="margin">
              <wp:posOffset>292735</wp:posOffset>
            </wp:positionV>
            <wp:extent cx="1859280" cy="645160"/>
            <wp:effectExtent l="0" t="0" r="0" b="0"/>
            <wp:wrapSquare wrapText="bothSides"/>
            <wp:docPr id="6" name="Picture 6"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0446" t="28006" r="7417" b="31710"/>
                    <a:stretch/>
                  </pic:blipFill>
                  <pic:spPr bwMode="auto">
                    <a:xfrm>
                      <a:off x="0" y="0"/>
                      <a:ext cx="1859280" cy="645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F4EA7">
        <w:rPr>
          <w:rFonts w:eastAsiaTheme="minorHAnsi" w:cstheme="minorBidi"/>
          <w:b/>
          <w:kern w:val="0"/>
          <w:sz w:val="40"/>
          <w:szCs w:val="40"/>
        </w:rPr>
        <w:t>CASE STUDY MARKING FORM</w:t>
      </w:r>
    </w:p>
    <w:p w14:paraId="00C1DD0D" w14:textId="77777777" w:rsidR="00490317" w:rsidRPr="00C546EC" w:rsidRDefault="00490317" w:rsidP="00490317">
      <w:pPr>
        <w:contextualSpacing/>
        <w:rPr>
          <w:rFonts w:asciiTheme="minorHAnsi" w:hAnsiTheme="minorHAnsi" w:cstheme="minorHAnsi"/>
          <w:sz w:val="22"/>
        </w:rPr>
      </w:pPr>
      <w:r w:rsidRPr="00C546EC">
        <w:rPr>
          <w:rFonts w:asciiTheme="minorHAnsi" w:hAnsiTheme="minorHAnsi" w:cstheme="minorHAnsi"/>
          <w:noProof/>
          <w:sz w:val="22"/>
          <w:lang w:val="en-IE" w:eastAsia="en-IE"/>
        </w:rPr>
        <mc:AlternateContent>
          <mc:Choice Requires="wps">
            <w:drawing>
              <wp:anchor distT="0" distB="0" distL="114300" distR="114300" simplePos="0" relativeHeight="251665408" behindDoc="0" locked="0" layoutInCell="1" allowOverlap="1" wp14:anchorId="714218D8" wp14:editId="0FC005D1">
                <wp:simplePos x="0" y="0"/>
                <wp:positionH relativeFrom="column">
                  <wp:posOffset>1077686</wp:posOffset>
                </wp:positionH>
                <wp:positionV relativeFrom="paragraph">
                  <wp:posOffset>116712</wp:posOffset>
                </wp:positionV>
                <wp:extent cx="522514" cy="247143"/>
                <wp:effectExtent l="0" t="0" r="11430" b="19685"/>
                <wp:wrapNone/>
                <wp:docPr id="1" name="Rectangle 1"/>
                <wp:cNvGraphicFramePr/>
                <a:graphic xmlns:a="http://schemas.openxmlformats.org/drawingml/2006/main">
                  <a:graphicData uri="http://schemas.microsoft.com/office/word/2010/wordprocessingShape">
                    <wps:wsp>
                      <wps:cNvSpPr/>
                      <wps:spPr>
                        <a:xfrm>
                          <a:off x="0" y="0"/>
                          <a:ext cx="522514" cy="247143"/>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7DDCD" id="Rectangle 1" o:spid="_x0000_s1026" style="position:absolute;margin-left:84.85pt;margin-top:9.2pt;width:41.15pt;height:1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" filled="f" strokecolor="windowText"/>
            </w:pict>
          </mc:Fallback>
        </mc:AlternateContent>
      </w:r>
    </w:p>
    <w:p w14:paraId="2849DDBE" w14:textId="77777777" w:rsidR="00490317" w:rsidRPr="00C546EC" w:rsidRDefault="00490317" w:rsidP="00490317">
      <w:pPr>
        <w:contextualSpacing/>
        <w:rPr>
          <w:rFonts w:asciiTheme="minorHAnsi" w:hAnsiTheme="minorHAnsi" w:cstheme="minorHAnsi"/>
          <w:sz w:val="22"/>
        </w:rPr>
      </w:pPr>
      <w:r w:rsidRPr="00C546EC">
        <w:rPr>
          <w:rFonts w:asciiTheme="minorHAnsi" w:hAnsiTheme="minorHAnsi" w:cstheme="minorHAnsi"/>
          <w:sz w:val="22"/>
        </w:rPr>
        <w:lastRenderedPageBreak/>
        <w:t xml:space="preserve">Case Study No.                  </w:t>
      </w:r>
    </w:p>
    <w:p w14:paraId="34CC8756" w14:textId="77777777" w:rsidR="00490317" w:rsidRPr="00C546EC" w:rsidRDefault="00490317" w:rsidP="00490317">
      <w:pPr>
        <w:contextualSpacing/>
        <w:rPr>
          <w:rFonts w:asciiTheme="minorHAnsi" w:hAnsiTheme="minorHAnsi" w:cstheme="minorHAnsi"/>
          <w:sz w:val="22"/>
        </w:rPr>
      </w:pPr>
    </w:p>
    <w:p w14:paraId="2570ADE5" w14:textId="77777777" w:rsidR="00490317" w:rsidRPr="00C546EC" w:rsidRDefault="00490317" w:rsidP="00490317">
      <w:pPr>
        <w:contextualSpacing/>
        <w:rPr>
          <w:rFonts w:asciiTheme="minorHAnsi" w:hAnsiTheme="minorHAnsi" w:cstheme="minorHAnsi"/>
          <w:sz w:val="22"/>
        </w:rPr>
      </w:pPr>
      <w:r w:rsidRPr="00C546EC">
        <w:rPr>
          <w:rFonts w:asciiTheme="minorHAnsi" w:hAnsiTheme="minorHAnsi" w:cstheme="minorHAnsi"/>
          <w:noProof/>
          <w:sz w:val="22"/>
          <w:lang w:val="en-IE" w:eastAsia="en-IE"/>
        </w:rPr>
        <mc:AlternateContent>
          <mc:Choice Requires="wps">
            <w:drawing>
              <wp:anchor distT="0" distB="0" distL="114300" distR="114300" simplePos="0" relativeHeight="251663360" behindDoc="0" locked="0" layoutInCell="1" allowOverlap="1" wp14:anchorId="54ABD367" wp14:editId="5EDA0443">
                <wp:simplePos x="0" y="0"/>
                <wp:positionH relativeFrom="column">
                  <wp:posOffset>4912018</wp:posOffset>
                </wp:positionH>
                <wp:positionV relativeFrom="paragraph">
                  <wp:posOffset>120367</wp:posOffset>
                </wp:positionV>
                <wp:extent cx="1175658" cy="213360"/>
                <wp:effectExtent l="0" t="0" r="24765" b="15240"/>
                <wp:wrapNone/>
                <wp:docPr id="7" name="Rectangle 7"/>
                <wp:cNvGraphicFramePr/>
                <a:graphic xmlns:a="http://schemas.openxmlformats.org/drawingml/2006/main">
                  <a:graphicData uri="http://schemas.microsoft.com/office/word/2010/wordprocessingShape">
                    <wps:wsp>
                      <wps:cNvSpPr/>
                      <wps:spPr>
                        <a:xfrm>
                          <a:off x="0" y="0"/>
                          <a:ext cx="1175658" cy="21336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D3F0F" id="Rectangle 7" o:spid="_x0000_s1026" style="position:absolute;margin-left:386.75pt;margin-top:9.5pt;width:92.5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" filled="f" strokecolor="windowText"/>
            </w:pict>
          </mc:Fallback>
        </mc:AlternateContent>
      </w:r>
      <w:r w:rsidRPr="00C546EC">
        <w:rPr>
          <w:rFonts w:asciiTheme="minorHAnsi" w:hAnsiTheme="minorHAnsi" w:cstheme="minorHAnsi"/>
          <w:noProof/>
          <w:sz w:val="22"/>
          <w:lang w:val="en-IE" w:eastAsia="en-IE"/>
        </w:rPr>
        <mc:AlternateContent>
          <mc:Choice Requires="wps">
            <w:drawing>
              <wp:anchor distT="0" distB="0" distL="114300" distR="114300" simplePos="0" relativeHeight="251661312" behindDoc="0" locked="0" layoutInCell="1" allowOverlap="1" wp14:anchorId="6CE2631E" wp14:editId="44015B80">
                <wp:simplePos x="0" y="0"/>
                <wp:positionH relativeFrom="column">
                  <wp:posOffset>1853773</wp:posOffset>
                </wp:positionH>
                <wp:positionV relativeFrom="paragraph">
                  <wp:posOffset>120367</wp:posOffset>
                </wp:positionV>
                <wp:extent cx="1714500" cy="244352"/>
                <wp:effectExtent l="0" t="0" r="19050" b="22860"/>
                <wp:wrapNone/>
                <wp:docPr id="3" name="Rectangle 3"/>
                <wp:cNvGraphicFramePr/>
                <a:graphic xmlns:a="http://schemas.openxmlformats.org/drawingml/2006/main">
                  <a:graphicData uri="http://schemas.microsoft.com/office/word/2010/wordprocessingShape">
                    <wps:wsp>
                      <wps:cNvSpPr/>
                      <wps:spPr>
                        <a:xfrm>
                          <a:off x="0" y="0"/>
                          <a:ext cx="1714500" cy="24435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FF3F7" id="Rectangle 3" o:spid="_x0000_s1026" style="position:absolute;margin-left:145.95pt;margin-top:9.5pt;width:13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" filled="f" strokecolor="black [3213]"/>
            </w:pict>
          </mc:Fallback>
        </mc:AlternateContent>
      </w:r>
      <w:r w:rsidRPr="00C546EC">
        <w:rPr>
          <w:rFonts w:asciiTheme="minorHAnsi" w:hAnsiTheme="minorHAnsi" w:cstheme="minorHAnsi"/>
          <w:noProof/>
          <w:sz w:val="22"/>
          <w:lang w:val="en-IE" w:eastAsia="en-IE"/>
        </w:rPr>
        <mc:AlternateContent>
          <mc:Choice Requires="wps">
            <w:drawing>
              <wp:anchor distT="0" distB="0" distL="114300" distR="114300" simplePos="0" relativeHeight="251662336" behindDoc="0" locked="0" layoutInCell="1" allowOverlap="1" wp14:anchorId="03202308" wp14:editId="02ECA21B">
                <wp:simplePos x="0" y="0"/>
                <wp:positionH relativeFrom="column">
                  <wp:posOffset>647380</wp:posOffset>
                </wp:positionH>
                <wp:positionV relativeFrom="paragraph">
                  <wp:posOffset>97315</wp:posOffset>
                </wp:positionV>
                <wp:extent cx="343604" cy="252100"/>
                <wp:effectExtent l="0" t="0" r="18415" b="14605"/>
                <wp:wrapNone/>
                <wp:docPr id="4" name="Rectangle 4"/>
                <wp:cNvGraphicFramePr/>
                <a:graphic xmlns:a="http://schemas.openxmlformats.org/drawingml/2006/main">
                  <a:graphicData uri="http://schemas.microsoft.com/office/word/2010/wordprocessingShape">
                    <wps:wsp>
                      <wps:cNvSpPr/>
                      <wps:spPr>
                        <a:xfrm>
                          <a:off x="0" y="0"/>
                          <a:ext cx="343604" cy="2521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2AF58" id="Rectangle 4" o:spid="_x0000_s1026" style="position:absolute;margin-left:50.95pt;margin-top:7.65pt;width:27.0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" filled="f" strokecolor="windowText"/>
            </w:pict>
          </mc:Fallback>
        </mc:AlternateContent>
      </w:r>
    </w:p>
    <w:p w14:paraId="6ECBFC7F" w14:textId="77777777" w:rsidR="00490317" w:rsidRPr="00C546EC" w:rsidRDefault="00490317" w:rsidP="00490317">
      <w:pPr>
        <w:contextualSpacing/>
        <w:rPr>
          <w:rFonts w:asciiTheme="minorHAnsi" w:hAnsiTheme="minorHAnsi" w:cstheme="minorHAnsi"/>
          <w:sz w:val="22"/>
        </w:rPr>
      </w:pPr>
      <w:r w:rsidRPr="00C546EC">
        <w:rPr>
          <w:rFonts w:asciiTheme="minorHAnsi" w:hAnsiTheme="minorHAnsi" w:cstheme="minorHAnsi"/>
          <w:sz w:val="22"/>
        </w:rPr>
        <w:t xml:space="preserve">Topic No.                  Topic Title                                                       </w:t>
      </w:r>
      <w:r>
        <w:rPr>
          <w:rFonts w:asciiTheme="minorHAnsi" w:hAnsiTheme="minorHAnsi" w:cstheme="minorHAnsi"/>
          <w:sz w:val="22"/>
        </w:rPr>
        <w:t xml:space="preserve">            </w:t>
      </w:r>
      <w:r w:rsidRPr="00C546EC">
        <w:rPr>
          <w:rFonts w:asciiTheme="minorHAnsi" w:hAnsiTheme="minorHAnsi" w:cstheme="minorHAnsi"/>
          <w:sz w:val="22"/>
        </w:rPr>
        <w:t xml:space="preserve">Insurance Module </w:t>
      </w:r>
    </w:p>
    <w:p w14:paraId="22A29594" w14:textId="77777777" w:rsidR="00490317" w:rsidRPr="00C546EC" w:rsidRDefault="00490317" w:rsidP="00490317">
      <w:pPr>
        <w:contextualSpacing/>
        <w:rPr>
          <w:rFonts w:asciiTheme="minorHAnsi" w:hAnsiTheme="minorHAnsi" w:cstheme="minorHAnsi"/>
          <w:sz w:val="22"/>
        </w:rPr>
      </w:pPr>
    </w:p>
    <w:p w14:paraId="52510D2E" w14:textId="77777777" w:rsidR="00490317" w:rsidRPr="00C546EC" w:rsidRDefault="00490317" w:rsidP="00490317">
      <w:pPr>
        <w:contextualSpacing/>
        <w:rPr>
          <w:rFonts w:asciiTheme="minorHAnsi" w:hAnsiTheme="minorHAnsi" w:cstheme="minorHAnsi"/>
          <w:sz w:val="22"/>
        </w:rPr>
      </w:pPr>
      <w:r w:rsidRPr="00C546EC">
        <w:rPr>
          <w:rFonts w:asciiTheme="minorHAnsi" w:hAnsiTheme="minorHAnsi" w:cstheme="minorHAnsi"/>
          <w:noProof/>
          <w:sz w:val="22"/>
          <w:lang w:val="en-IE" w:eastAsia="en-IE"/>
        </w:rPr>
        <mc:AlternateContent>
          <mc:Choice Requires="wps">
            <w:drawing>
              <wp:anchor distT="0" distB="0" distL="114300" distR="114300" simplePos="0" relativeHeight="251664384" behindDoc="0" locked="0" layoutInCell="1" allowOverlap="1" wp14:anchorId="4B13A221" wp14:editId="4B3F9EEE">
                <wp:simplePos x="0" y="0"/>
                <wp:positionH relativeFrom="column">
                  <wp:posOffset>1469571</wp:posOffset>
                </wp:positionH>
                <wp:positionV relativeFrom="paragraph">
                  <wp:posOffset>31179</wp:posOffset>
                </wp:positionV>
                <wp:extent cx="4617832" cy="876300"/>
                <wp:effectExtent l="0" t="0" r="11430" b="19050"/>
                <wp:wrapNone/>
                <wp:docPr id="8" name="Rectangle 8"/>
                <wp:cNvGraphicFramePr/>
                <a:graphic xmlns:a="http://schemas.openxmlformats.org/drawingml/2006/main">
                  <a:graphicData uri="http://schemas.microsoft.com/office/word/2010/wordprocessingShape">
                    <wps:wsp>
                      <wps:cNvSpPr/>
                      <wps:spPr>
                        <a:xfrm>
                          <a:off x="0" y="0"/>
                          <a:ext cx="4617832" cy="8763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62128" id="Rectangle 8" o:spid="_x0000_s1026" style="position:absolute;margin-left:115.7pt;margin-top:2.45pt;width:363.6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" filled="f" strokecolor="windowText"/>
            </w:pict>
          </mc:Fallback>
        </mc:AlternateContent>
      </w:r>
      <w:r w:rsidRPr="00C546EC">
        <w:rPr>
          <w:rFonts w:asciiTheme="minorHAnsi" w:hAnsiTheme="minorHAnsi" w:cstheme="minorHAnsi"/>
          <w:sz w:val="22"/>
        </w:rPr>
        <w:t xml:space="preserve">Learning Outcome: </w:t>
      </w:r>
    </w:p>
    <w:p w14:paraId="0A738351" w14:textId="77777777" w:rsidR="00490317" w:rsidRPr="00C546EC" w:rsidRDefault="00490317" w:rsidP="00490317">
      <w:pPr>
        <w:contextualSpacing/>
        <w:rPr>
          <w:rFonts w:asciiTheme="minorHAnsi" w:hAnsiTheme="minorHAnsi" w:cstheme="minorHAnsi"/>
          <w:sz w:val="22"/>
        </w:rPr>
      </w:pPr>
    </w:p>
    <w:p w14:paraId="0C817998" w14:textId="77777777" w:rsidR="00490317" w:rsidRPr="00C546EC" w:rsidRDefault="00490317" w:rsidP="00490317">
      <w:pPr>
        <w:contextualSpacing/>
        <w:rPr>
          <w:rFonts w:asciiTheme="minorHAnsi" w:hAnsiTheme="minorHAnsi" w:cstheme="minorHAnsi"/>
          <w:sz w:val="22"/>
        </w:rPr>
      </w:pPr>
    </w:p>
    <w:p w14:paraId="5E22746A" w14:textId="77777777" w:rsidR="00490317" w:rsidRPr="00C546EC" w:rsidRDefault="00490317" w:rsidP="00490317">
      <w:pPr>
        <w:contextualSpacing/>
        <w:rPr>
          <w:rFonts w:asciiTheme="minorHAnsi" w:hAnsiTheme="minorHAnsi" w:cstheme="minorHAnsi"/>
          <w:sz w:val="22"/>
        </w:rPr>
      </w:pPr>
    </w:p>
    <w:p w14:paraId="6AD8E930" w14:textId="77777777" w:rsidR="00490317" w:rsidRPr="00C546EC" w:rsidRDefault="00490317" w:rsidP="00490317">
      <w:pPr>
        <w:contextualSpacing/>
        <w:rPr>
          <w:rFonts w:asciiTheme="minorHAnsi" w:hAnsiTheme="minorHAnsi" w:cstheme="minorHAnsi"/>
          <w:sz w:val="22"/>
        </w:rPr>
      </w:pPr>
    </w:p>
    <w:p w14:paraId="1E76B8BF" w14:textId="77777777" w:rsidR="00490317" w:rsidRPr="00C546EC" w:rsidRDefault="00490317" w:rsidP="00490317">
      <w:pPr>
        <w:contextualSpacing/>
        <w:rPr>
          <w:rFonts w:asciiTheme="minorHAnsi" w:hAnsiTheme="minorHAnsi" w:cstheme="minorHAnsi"/>
          <w:sz w:val="22"/>
        </w:rPr>
      </w:pPr>
    </w:p>
    <w:p w14:paraId="4B9A36DA" w14:textId="77777777" w:rsidR="00490317" w:rsidRPr="00C546EC" w:rsidRDefault="00490317" w:rsidP="00490317">
      <w:pPr>
        <w:contextualSpacing/>
        <w:rPr>
          <w:rFonts w:asciiTheme="minorHAnsi" w:hAnsiTheme="minorHAnsi" w:cstheme="minorHAnsi"/>
          <w:sz w:val="22"/>
        </w:rPr>
      </w:pPr>
    </w:p>
    <w:p w14:paraId="76371D43" w14:textId="77777777" w:rsidR="00490317" w:rsidRPr="00C546EC" w:rsidRDefault="00490317" w:rsidP="00490317">
      <w:pPr>
        <w:contextualSpacing/>
        <w:rPr>
          <w:rFonts w:asciiTheme="minorHAnsi" w:hAnsiTheme="minorHAnsi" w:cstheme="minorHAnsi"/>
          <w:b/>
          <w:sz w:val="22"/>
          <w:u w:val="single"/>
        </w:rPr>
      </w:pPr>
      <w:r w:rsidRPr="00C546EC">
        <w:rPr>
          <w:rFonts w:asciiTheme="minorHAnsi" w:hAnsiTheme="minorHAnsi" w:cstheme="minorHAnsi"/>
          <w:b/>
          <w:sz w:val="22"/>
          <w:u w:val="single"/>
        </w:rPr>
        <w:t>To be completed by the Apprentice:</w:t>
      </w:r>
    </w:p>
    <w:p w14:paraId="3B6A8BE6" w14:textId="77777777" w:rsidR="00490317" w:rsidRPr="00C546EC" w:rsidRDefault="00490317" w:rsidP="00490317">
      <w:pPr>
        <w:contextualSpacing/>
        <w:rPr>
          <w:rFonts w:asciiTheme="minorHAnsi" w:hAnsiTheme="minorHAnsi" w:cstheme="minorHAnsi"/>
          <w:sz w:val="22"/>
        </w:rPr>
      </w:pPr>
    </w:p>
    <w:p w14:paraId="0185DA70" w14:textId="77777777" w:rsidR="00490317" w:rsidRPr="00C546EC" w:rsidRDefault="00490317" w:rsidP="00490317">
      <w:pPr>
        <w:contextualSpacing/>
        <w:rPr>
          <w:rFonts w:asciiTheme="minorHAnsi" w:hAnsiTheme="minorHAnsi" w:cstheme="minorHAnsi"/>
          <w:sz w:val="22"/>
        </w:rPr>
      </w:pPr>
      <w:r w:rsidRPr="00C546EC">
        <w:rPr>
          <w:rFonts w:asciiTheme="minorHAnsi" w:hAnsiTheme="minorHAnsi" w:cstheme="minorHAnsi"/>
          <w:sz w:val="22"/>
        </w:rPr>
        <w:t>I confirm that all the work on the case study is my own work.</w:t>
      </w:r>
    </w:p>
    <w:p w14:paraId="0719B30A" w14:textId="77777777" w:rsidR="00490317" w:rsidRPr="00C546EC" w:rsidRDefault="00490317" w:rsidP="00490317">
      <w:pPr>
        <w:contextualSpacing/>
        <w:rPr>
          <w:rFonts w:asciiTheme="minorHAnsi" w:hAnsiTheme="minorHAnsi" w:cstheme="minorHAnsi"/>
          <w:sz w:val="22"/>
        </w:rPr>
      </w:pPr>
    </w:p>
    <w:p w14:paraId="7FF62A85" w14:textId="77777777" w:rsidR="00490317" w:rsidRPr="00C546EC" w:rsidRDefault="00490317" w:rsidP="00490317">
      <w:pPr>
        <w:contextualSpacing/>
        <w:rPr>
          <w:rFonts w:asciiTheme="minorHAnsi" w:hAnsiTheme="minorHAnsi" w:cstheme="minorHAnsi"/>
          <w:sz w:val="22"/>
        </w:rPr>
      </w:pPr>
    </w:p>
    <w:p w14:paraId="21CA3C3F" w14:textId="77777777" w:rsidR="00490317" w:rsidRPr="00C546EC" w:rsidRDefault="00490317" w:rsidP="00490317">
      <w:pPr>
        <w:contextualSpacing/>
        <w:rPr>
          <w:rFonts w:asciiTheme="minorHAnsi" w:hAnsiTheme="minorHAnsi" w:cstheme="minorHAnsi"/>
          <w:sz w:val="22"/>
        </w:rPr>
      </w:pPr>
      <w:r w:rsidRPr="00C546EC">
        <w:rPr>
          <w:rFonts w:asciiTheme="minorHAnsi" w:hAnsiTheme="minorHAnsi" w:cstheme="minorHAnsi"/>
          <w:sz w:val="22"/>
        </w:rPr>
        <w:t>Signed ---------------------------------------------------------------------- (</w:t>
      </w:r>
      <w:proofErr w:type="gramStart"/>
      <w:r w:rsidRPr="00C546EC">
        <w:rPr>
          <w:rFonts w:asciiTheme="minorHAnsi" w:hAnsiTheme="minorHAnsi" w:cstheme="minorHAnsi"/>
          <w:sz w:val="22"/>
        </w:rPr>
        <w:t xml:space="preserve">Apprentice)   </w:t>
      </w:r>
      <w:proofErr w:type="gramEnd"/>
      <w:r w:rsidRPr="00C546EC">
        <w:rPr>
          <w:rFonts w:asciiTheme="minorHAnsi" w:hAnsiTheme="minorHAnsi" w:cstheme="minorHAnsi"/>
          <w:sz w:val="22"/>
        </w:rPr>
        <w:t xml:space="preserve"> Date ----------------</w:t>
      </w:r>
    </w:p>
    <w:p w14:paraId="66760BC9" w14:textId="77777777" w:rsidR="00490317" w:rsidRPr="00C546EC" w:rsidRDefault="00490317" w:rsidP="00490317">
      <w:pPr>
        <w:contextualSpacing/>
        <w:rPr>
          <w:rFonts w:asciiTheme="minorHAnsi" w:hAnsiTheme="minorHAnsi" w:cstheme="minorHAnsi"/>
          <w:sz w:val="22"/>
        </w:rPr>
      </w:pPr>
    </w:p>
    <w:p w14:paraId="59AF021F" w14:textId="77777777" w:rsidR="00490317" w:rsidRPr="00C546EC" w:rsidRDefault="00490317" w:rsidP="00490317">
      <w:pPr>
        <w:contextualSpacing/>
        <w:rPr>
          <w:rFonts w:asciiTheme="minorHAnsi" w:hAnsiTheme="minorHAnsi" w:cstheme="minorHAnsi"/>
          <w:sz w:val="22"/>
        </w:rPr>
      </w:pPr>
      <w:r w:rsidRPr="00C546EC">
        <w:rPr>
          <w:rFonts w:asciiTheme="minorHAnsi" w:hAnsiTheme="minorHAnsi" w:cstheme="minorHAnsi"/>
          <w:sz w:val="22"/>
        </w:rPr>
        <w:t>Apprentice Student Number____________________________________</w:t>
      </w:r>
    </w:p>
    <w:p w14:paraId="29F152E1" w14:textId="77777777" w:rsidR="00490317" w:rsidRPr="00C546EC" w:rsidRDefault="00490317" w:rsidP="00490317">
      <w:pPr>
        <w:contextualSpacing/>
        <w:rPr>
          <w:rFonts w:asciiTheme="minorHAnsi" w:hAnsiTheme="minorHAnsi" w:cstheme="minorHAnsi"/>
          <w:sz w:val="22"/>
        </w:rPr>
      </w:pPr>
    </w:p>
    <w:p w14:paraId="2A053FA1" w14:textId="77777777" w:rsidR="00490317" w:rsidRPr="00C546EC" w:rsidRDefault="00490317" w:rsidP="00490317">
      <w:pPr>
        <w:contextualSpacing/>
        <w:rPr>
          <w:rFonts w:asciiTheme="minorHAnsi" w:hAnsiTheme="minorHAnsi" w:cstheme="minorHAnsi"/>
          <w:b/>
          <w:sz w:val="22"/>
        </w:rPr>
      </w:pPr>
    </w:p>
    <w:p w14:paraId="2666DEAE" w14:textId="77777777" w:rsidR="00490317" w:rsidRPr="00C546EC" w:rsidRDefault="00490317" w:rsidP="00490317">
      <w:pPr>
        <w:contextualSpacing/>
        <w:rPr>
          <w:rFonts w:asciiTheme="minorHAnsi" w:hAnsiTheme="minorHAnsi" w:cstheme="minorHAnsi"/>
          <w:sz w:val="22"/>
          <w:u w:val="single"/>
        </w:rPr>
      </w:pPr>
    </w:p>
    <w:p w14:paraId="53796EDC" w14:textId="77777777" w:rsidR="00490317" w:rsidRPr="00C546EC" w:rsidRDefault="00490317" w:rsidP="00490317">
      <w:pPr>
        <w:contextualSpacing/>
        <w:rPr>
          <w:rFonts w:asciiTheme="minorHAnsi" w:hAnsiTheme="minorHAnsi" w:cstheme="minorHAnsi"/>
          <w:b/>
          <w:sz w:val="22"/>
          <w:u w:val="single"/>
        </w:rPr>
      </w:pPr>
      <w:r w:rsidRPr="00C546EC">
        <w:rPr>
          <w:rFonts w:asciiTheme="minorHAnsi" w:hAnsiTheme="minorHAnsi" w:cstheme="minorHAnsi"/>
          <w:b/>
          <w:sz w:val="22"/>
          <w:u w:val="single"/>
        </w:rPr>
        <w:t>To be completed by the Supervisor:</w:t>
      </w:r>
    </w:p>
    <w:p w14:paraId="749EC9DB" w14:textId="77777777" w:rsidR="00490317" w:rsidRPr="00C546EC" w:rsidRDefault="00490317" w:rsidP="00490317">
      <w:pPr>
        <w:contextualSpacing/>
        <w:rPr>
          <w:rFonts w:asciiTheme="minorHAnsi" w:hAnsiTheme="minorHAnsi" w:cstheme="minorHAnsi"/>
          <w:sz w:val="22"/>
        </w:rPr>
      </w:pPr>
    </w:p>
    <w:p w14:paraId="0AB2D1E5" w14:textId="77777777" w:rsidR="00490317" w:rsidRPr="00C546EC" w:rsidRDefault="00490317" w:rsidP="00490317">
      <w:pPr>
        <w:contextualSpacing/>
        <w:rPr>
          <w:rFonts w:asciiTheme="minorHAnsi" w:hAnsiTheme="minorHAnsi" w:cstheme="minorHAnsi"/>
          <w:b/>
          <w:sz w:val="22"/>
        </w:rPr>
      </w:pPr>
      <w:r w:rsidRPr="00C546EC">
        <w:rPr>
          <w:rFonts w:asciiTheme="minorHAnsi" w:hAnsiTheme="minorHAnsi" w:cstheme="minorHAnsi"/>
          <w:sz w:val="22"/>
        </w:rPr>
        <w:t>Checklist (</w:t>
      </w:r>
      <w:r w:rsidRPr="00C546EC">
        <w:rPr>
          <w:rFonts w:asciiTheme="minorHAnsi" w:hAnsiTheme="minorHAnsi" w:cstheme="minorHAnsi"/>
          <w:b/>
          <w:sz w:val="22"/>
        </w:rPr>
        <w:t>please circle pass or fail as appropriate):</w:t>
      </w:r>
    </w:p>
    <w:p w14:paraId="092AF112" w14:textId="77777777" w:rsidR="00490317" w:rsidRPr="00C546EC" w:rsidRDefault="00490317" w:rsidP="00490317">
      <w:pPr>
        <w:contextualSpacing/>
        <w:rPr>
          <w:rFonts w:asciiTheme="minorHAnsi" w:hAnsiTheme="minorHAnsi" w:cstheme="minorHAnsi"/>
          <w:sz w:val="22"/>
        </w:rPr>
      </w:pPr>
    </w:p>
    <w:tbl>
      <w:tblPr>
        <w:tblStyle w:val="TableGrid"/>
        <w:tblW w:w="0" w:type="auto"/>
        <w:tblLook w:val="04A0" w:firstRow="1" w:lastRow="0" w:firstColumn="1" w:lastColumn="0" w:noHBand="0" w:noVBand="1"/>
      </w:tblPr>
      <w:tblGrid>
        <w:gridCol w:w="1435"/>
        <w:gridCol w:w="1544"/>
        <w:gridCol w:w="1411"/>
      </w:tblGrid>
      <w:tr w:rsidR="00490317" w:rsidRPr="00C546EC" w14:paraId="4178AD5A" w14:textId="77777777" w:rsidTr="00F8797F">
        <w:tc>
          <w:tcPr>
            <w:tcW w:w="1435" w:type="dxa"/>
          </w:tcPr>
          <w:p w14:paraId="4F6EFFD4" w14:textId="77777777" w:rsidR="00490317" w:rsidRPr="00C546EC" w:rsidRDefault="00490317" w:rsidP="00F8797F">
            <w:pPr>
              <w:contextualSpacing/>
              <w:rPr>
                <w:rFonts w:asciiTheme="minorHAnsi" w:eastAsiaTheme="minorHAnsi" w:hAnsiTheme="minorHAnsi" w:cstheme="minorHAnsi"/>
                <w:sz w:val="22"/>
                <w:lang w:val="en-IE"/>
              </w:rPr>
            </w:pPr>
            <w:r w:rsidRPr="00C546EC">
              <w:rPr>
                <w:rFonts w:asciiTheme="minorHAnsi" w:eastAsiaTheme="minorHAnsi" w:hAnsiTheme="minorHAnsi" w:cstheme="minorHAnsi"/>
                <w:sz w:val="22"/>
                <w:lang w:val="en-IE"/>
              </w:rPr>
              <w:t>Attempt 1</w:t>
            </w:r>
          </w:p>
        </w:tc>
        <w:tc>
          <w:tcPr>
            <w:tcW w:w="1544" w:type="dxa"/>
          </w:tcPr>
          <w:p w14:paraId="70593C02" w14:textId="77777777" w:rsidR="00490317" w:rsidRPr="00C546EC" w:rsidRDefault="00490317" w:rsidP="00F8797F">
            <w:pPr>
              <w:contextualSpacing/>
              <w:rPr>
                <w:rFonts w:asciiTheme="minorHAnsi" w:eastAsiaTheme="minorHAnsi" w:hAnsiTheme="minorHAnsi" w:cstheme="minorHAnsi"/>
                <w:sz w:val="22"/>
                <w:lang w:val="en-IE"/>
              </w:rPr>
            </w:pPr>
            <w:r w:rsidRPr="00C546EC">
              <w:rPr>
                <w:rFonts w:asciiTheme="minorHAnsi" w:eastAsiaTheme="minorHAnsi" w:hAnsiTheme="minorHAnsi" w:cstheme="minorHAnsi"/>
                <w:sz w:val="22"/>
                <w:lang w:val="en-IE"/>
              </w:rPr>
              <w:t>Attempt 2</w:t>
            </w:r>
          </w:p>
        </w:tc>
        <w:tc>
          <w:tcPr>
            <w:tcW w:w="1411" w:type="dxa"/>
          </w:tcPr>
          <w:p w14:paraId="2A600A52" w14:textId="77777777" w:rsidR="00490317" w:rsidRPr="00C546EC" w:rsidRDefault="00490317" w:rsidP="00F8797F">
            <w:pPr>
              <w:contextualSpacing/>
              <w:rPr>
                <w:rFonts w:asciiTheme="minorHAnsi" w:eastAsiaTheme="minorHAnsi" w:hAnsiTheme="minorHAnsi" w:cstheme="minorHAnsi"/>
                <w:sz w:val="22"/>
                <w:lang w:val="en-IE"/>
              </w:rPr>
            </w:pPr>
            <w:r w:rsidRPr="00C546EC">
              <w:rPr>
                <w:rFonts w:asciiTheme="minorHAnsi" w:eastAsiaTheme="minorHAnsi" w:hAnsiTheme="minorHAnsi" w:cstheme="minorHAnsi"/>
                <w:sz w:val="22"/>
                <w:lang w:val="en-IE"/>
              </w:rPr>
              <w:t>Attempt 3</w:t>
            </w:r>
          </w:p>
        </w:tc>
      </w:tr>
      <w:tr w:rsidR="00490317" w:rsidRPr="00C546EC" w14:paraId="6025102E" w14:textId="77777777" w:rsidTr="00F8797F">
        <w:tc>
          <w:tcPr>
            <w:tcW w:w="1435" w:type="dxa"/>
          </w:tcPr>
          <w:p w14:paraId="4D9F2D10" w14:textId="77777777" w:rsidR="00490317" w:rsidRPr="00C546EC" w:rsidRDefault="00490317" w:rsidP="00F8797F">
            <w:pPr>
              <w:contextualSpacing/>
              <w:rPr>
                <w:rFonts w:asciiTheme="minorHAnsi" w:eastAsiaTheme="minorHAnsi" w:hAnsiTheme="minorHAnsi" w:cstheme="minorHAnsi"/>
                <w:sz w:val="22"/>
                <w:lang w:val="en-IE"/>
              </w:rPr>
            </w:pPr>
          </w:p>
          <w:p w14:paraId="6E9090B5" w14:textId="77777777" w:rsidR="00490317" w:rsidRPr="00C546EC" w:rsidRDefault="00490317" w:rsidP="00F8797F">
            <w:pPr>
              <w:contextualSpacing/>
              <w:rPr>
                <w:rFonts w:asciiTheme="minorHAnsi" w:eastAsiaTheme="minorHAnsi" w:hAnsiTheme="minorHAnsi" w:cstheme="minorHAnsi"/>
                <w:sz w:val="22"/>
                <w:lang w:val="en-IE"/>
              </w:rPr>
            </w:pPr>
            <w:r w:rsidRPr="00C546EC">
              <w:rPr>
                <w:rFonts w:asciiTheme="minorHAnsi" w:eastAsiaTheme="minorHAnsi" w:hAnsiTheme="minorHAnsi" w:cstheme="minorHAnsi"/>
                <w:sz w:val="22"/>
                <w:lang w:val="en-IE"/>
              </w:rPr>
              <w:t>Pass/Fail</w:t>
            </w:r>
          </w:p>
          <w:p w14:paraId="3B0C5E0D" w14:textId="77777777" w:rsidR="00490317" w:rsidRPr="00C546EC" w:rsidRDefault="00490317" w:rsidP="00F8797F">
            <w:pPr>
              <w:contextualSpacing/>
              <w:rPr>
                <w:rFonts w:asciiTheme="minorHAnsi" w:eastAsiaTheme="minorHAnsi" w:hAnsiTheme="minorHAnsi" w:cstheme="minorHAnsi"/>
                <w:sz w:val="22"/>
                <w:lang w:val="en-IE"/>
              </w:rPr>
            </w:pPr>
          </w:p>
        </w:tc>
        <w:tc>
          <w:tcPr>
            <w:tcW w:w="1544" w:type="dxa"/>
          </w:tcPr>
          <w:p w14:paraId="6480DA95" w14:textId="77777777" w:rsidR="00490317" w:rsidRPr="00C546EC" w:rsidRDefault="00490317" w:rsidP="00F8797F">
            <w:pPr>
              <w:contextualSpacing/>
              <w:rPr>
                <w:rFonts w:asciiTheme="minorHAnsi" w:eastAsiaTheme="minorHAnsi" w:hAnsiTheme="minorHAnsi" w:cstheme="minorHAnsi"/>
                <w:sz w:val="22"/>
                <w:lang w:val="en-IE"/>
              </w:rPr>
            </w:pPr>
          </w:p>
          <w:p w14:paraId="3E4E795E" w14:textId="77777777" w:rsidR="00490317" w:rsidRPr="00C546EC" w:rsidRDefault="00490317" w:rsidP="00F8797F">
            <w:pPr>
              <w:contextualSpacing/>
              <w:rPr>
                <w:rFonts w:asciiTheme="minorHAnsi" w:eastAsiaTheme="minorHAnsi" w:hAnsiTheme="minorHAnsi" w:cstheme="minorHAnsi"/>
                <w:sz w:val="22"/>
                <w:lang w:val="en-IE"/>
              </w:rPr>
            </w:pPr>
            <w:r w:rsidRPr="00C546EC">
              <w:rPr>
                <w:rFonts w:asciiTheme="minorHAnsi" w:eastAsiaTheme="minorHAnsi" w:hAnsiTheme="minorHAnsi" w:cstheme="minorHAnsi"/>
                <w:sz w:val="22"/>
                <w:lang w:val="en-IE"/>
              </w:rPr>
              <w:t>Pass/Fail</w:t>
            </w:r>
          </w:p>
        </w:tc>
        <w:tc>
          <w:tcPr>
            <w:tcW w:w="1411" w:type="dxa"/>
          </w:tcPr>
          <w:p w14:paraId="6392F2EC" w14:textId="77777777" w:rsidR="00490317" w:rsidRPr="00C546EC" w:rsidRDefault="00490317" w:rsidP="00F8797F">
            <w:pPr>
              <w:contextualSpacing/>
              <w:rPr>
                <w:rFonts w:asciiTheme="minorHAnsi" w:eastAsiaTheme="minorHAnsi" w:hAnsiTheme="minorHAnsi" w:cstheme="minorHAnsi"/>
                <w:sz w:val="22"/>
                <w:lang w:val="en-IE"/>
              </w:rPr>
            </w:pPr>
          </w:p>
          <w:p w14:paraId="177E3788" w14:textId="77777777" w:rsidR="00490317" w:rsidRPr="00C546EC" w:rsidRDefault="00490317" w:rsidP="00F8797F">
            <w:pPr>
              <w:contextualSpacing/>
              <w:rPr>
                <w:rFonts w:asciiTheme="minorHAnsi" w:eastAsiaTheme="minorHAnsi" w:hAnsiTheme="minorHAnsi" w:cstheme="minorHAnsi"/>
                <w:sz w:val="22"/>
                <w:lang w:val="en-IE"/>
              </w:rPr>
            </w:pPr>
            <w:r w:rsidRPr="00C546EC">
              <w:rPr>
                <w:rFonts w:asciiTheme="minorHAnsi" w:eastAsiaTheme="minorHAnsi" w:hAnsiTheme="minorHAnsi" w:cstheme="minorHAnsi"/>
                <w:sz w:val="22"/>
                <w:lang w:val="en-IE"/>
              </w:rPr>
              <w:t>Pass/Fail</w:t>
            </w:r>
          </w:p>
        </w:tc>
      </w:tr>
    </w:tbl>
    <w:p w14:paraId="08EAA243" w14:textId="77777777" w:rsidR="00490317" w:rsidRPr="00C546EC" w:rsidRDefault="00490317" w:rsidP="00490317">
      <w:pPr>
        <w:contextualSpacing/>
        <w:rPr>
          <w:rFonts w:asciiTheme="minorHAnsi" w:hAnsiTheme="minorHAnsi" w:cstheme="minorHAnsi"/>
          <w:sz w:val="22"/>
        </w:rPr>
      </w:pPr>
    </w:p>
    <w:p w14:paraId="2C5F86E2" w14:textId="77777777" w:rsidR="00490317" w:rsidRDefault="00490317" w:rsidP="00490317">
      <w:pPr>
        <w:contextualSpacing/>
        <w:rPr>
          <w:rFonts w:asciiTheme="minorHAnsi" w:hAnsiTheme="minorHAnsi" w:cstheme="minorHAnsi"/>
          <w:sz w:val="22"/>
        </w:rPr>
      </w:pPr>
    </w:p>
    <w:p w14:paraId="67C65BD3" w14:textId="77777777" w:rsidR="00490317" w:rsidRPr="00C546EC" w:rsidRDefault="00490317" w:rsidP="00490317">
      <w:pPr>
        <w:contextualSpacing/>
        <w:rPr>
          <w:rFonts w:asciiTheme="minorHAnsi" w:hAnsiTheme="minorHAnsi" w:cstheme="minorHAnsi"/>
          <w:sz w:val="22"/>
        </w:rPr>
      </w:pPr>
      <w:r w:rsidRPr="00C546EC">
        <w:rPr>
          <w:rFonts w:asciiTheme="minorHAnsi" w:hAnsiTheme="minorHAnsi" w:cstheme="minorHAnsi"/>
          <w:sz w:val="22"/>
        </w:rPr>
        <w:t xml:space="preserve">PRINT Name: </w:t>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t>____________________________________ (Supervisor)</w:t>
      </w:r>
    </w:p>
    <w:p w14:paraId="3FBD91AF" w14:textId="77777777" w:rsidR="00490317" w:rsidRPr="00C546EC" w:rsidRDefault="00490317" w:rsidP="00490317">
      <w:pPr>
        <w:contextualSpacing/>
        <w:rPr>
          <w:rFonts w:asciiTheme="minorHAnsi" w:hAnsiTheme="minorHAnsi" w:cstheme="minorHAnsi"/>
          <w:sz w:val="22"/>
        </w:rPr>
      </w:pPr>
    </w:p>
    <w:p w14:paraId="668AACDB" w14:textId="77777777" w:rsidR="00490317" w:rsidRPr="00C546EC" w:rsidRDefault="00490317" w:rsidP="00490317">
      <w:pPr>
        <w:contextualSpacing/>
        <w:rPr>
          <w:rFonts w:asciiTheme="minorHAnsi" w:hAnsiTheme="minorHAnsi" w:cstheme="minorHAnsi"/>
          <w:sz w:val="22"/>
        </w:rPr>
      </w:pPr>
    </w:p>
    <w:p w14:paraId="711635EE" w14:textId="77777777" w:rsidR="00490317" w:rsidRPr="00C546EC" w:rsidRDefault="00490317" w:rsidP="00490317">
      <w:pPr>
        <w:contextualSpacing/>
        <w:rPr>
          <w:rFonts w:asciiTheme="minorHAnsi" w:hAnsiTheme="minorHAnsi" w:cstheme="minorHAnsi"/>
          <w:sz w:val="22"/>
        </w:rPr>
      </w:pPr>
      <w:r w:rsidRPr="00C546EC">
        <w:rPr>
          <w:rFonts w:asciiTheme="minorHAnsi" w:hAnsiTheme="minorHAnsi" w:cstheme="minorHAnsi"/>
          <w:sz w:val="22"/>
        </w:rPr>
        <w:t>Signed ---------------------------------------------------------------------- (</w:t>
      </w:r>
      <w:proofErr w:type="gramStart"/>
      <w:r w:rsidRPr="00C546EC">
        <w:rPr>
          <w:rFonts w:asciiTheme="minorHAnsi" w:hAnsiTheme="minorHAnsi" w:cstheme="minorHAnsi"/>
          <w:sz w:val="22"/>
        </w:rPr>
        <w:t xml:space="preserve">Supervisor)   </w:t>
      </w:r>
      <w:proofErr w:type="gramEnd"/>
      <w:r w:rsidRPr="00C546EC">
        <w:rPr>
          <w:rFonts w:asciiTheme="minorHAnsi" w:hAnsiTheme="minorHAnsi" w:cstheme="minorHAnsi"/>
          <w:sz w:val="22"/>
        </w:rPr>
        <w:t>Date --------------</w:t>
      </w:r>
    </w:p>
    <w:p w14:paraId="7C1FECA2" w14:textId="77777777" w:rsidR="00490317" w:rsidRPr="00C546EC" w:rsidRDefault="00490317" w:rsidP="00490317">
      <w:pPr>
        <w:rPr>
          <w:rFonts w:asciiTheme="minorHAnsi" w:hAnsiTheme="minorHAnsi" w:cstheme="minorHAnsi"/>
          <w:sz w:val="22"/>
        </w:rPr>
      </w:pPr>
    </w:p>
    <w:p w14:paraId="6FC608BF" w14:textId="77777777" w:rsidR="00490317" w:rsidRPr="00C546EC" w:rsidRDefault="00490317" w:rsidP="00490317">
      <w:pPr>
        <w:spacing w:after="120" w:line="259" w:lineRule="auto"/>
        <w:contextualSpacing/>
        <w:rPr>
          <w:rFonts w:asciiTheme="minorHAnsi" w:eastAsia="Calibri" w:hAnsiTheme="minorHAnsi" w:cstheme="minorHAnsi"/>
          <w:sz w:val="20"/>
          <w:szCs w:val="22"/>
          <w:lang w:val="en-IE" w:eastAsia="en-US"/>
        </w:rPr>
      </w:pPr>
    </w:p>
    <w:p w14:paraId="1B4A7802" w14:textId="77777777" w:rsidR="00490317" w:rsidRPr="00E8379C" w:rsidRDefault="00490317" w:rsidP="00490317">
      <w:pPr>
        <w:rPr>
          <w:rFonts w:asciiTheme="minorHAnsi" w:hAnsiTheme="minorHAnsi" w:cstheme="minorHAnsi"/>
          <w:color w:val="17365D" w:themeColor="text2" w:themeShade="BF"/>
          <w:sz w:val="20"/>
          <w:szCs w:val="20"/>
        </w:rPr>
      </w:pPr>
    </w:p>
    <w:sectPr w:rsidR="00490317" w:rsidRPr="00E8379C" w:rsidSect="000A18E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7FE6C" w14:textId="77777777" w:rsidR="007629D1" w:rsidRDefault="007629D1" w:rsidP="006B2E9E">
      <w:r>
        <w:separator/>
      </w:r>
    </w:p>
  </w:endnote>
  <w:endnote w:type="continuationSeparator" w:id="0">
    <w:p w14:paraId="61D87879" w14:textId="77777777" w:rsidR="007629D1" w:rsidRDefault="007629D1" w:rsidP="006B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D8543" w14:textId="77777777" w:rsidR="007629D1" w:rsidRDefault="007629D1" w:rsidP="006B2E9E">
      <w:r>
        <w:separator/>
      </w:r>
    </w:p>
  </w:footnote>
  <w:footnote w:type="continuationSeparator" w:id="0">
    <w:p w14:paraId="150971B2" w14:textId="77777777" w:rsidR="007629D1" w:rsidRDefault="007629D1" w:rsidP="006B2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947"/>
    <w:multiLevelType w:val="hybridMultilevel"/>
    <w:tmpl w:val="51545E6C"/>
    <w:lvl w:ilvl="0" w:tplc="2D4AF3BE">
      <w:start w:val="1"/>
      <w:numFmt w:val="decimal"/>
      <w:lvlText w:val="%1)"/>
      <w:lvlJc w:val="left"/>
      <w:pPr>
        <w:ind w:left="720" w:hanging="360"/>
      </w:pPr>
      <w:rPr>
        <w:rFonts w:cs="Times New Roman" w:hint="default"/>
        <w:color w:val="000000"/>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15:restartNumberingAfterBreak="0">
    <w:nsid w:val="078E7C0D"/>
    <w:multiLevelType w:val="multilevel"/>
    <w:tmpl w:val="D96CC6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A406D80"/>
    <w:multiLevelType w:val="hybridMultilevel"/>
    <w:tmpl w:val="2CB0BAEA"/>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AF5186B"/>
    <w:multiLevelType w:val="hybridMultilevel"/>
    <w:tmpl w:val="C9A4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4F50A2"/>
    <w:multiLevelType w:val="multilevel"/>
    <w:tmpl w:val="D96CC6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59B10F8"/>
    <w:multiLevelType w:val="multilevel"/>
    <w:tmpl w:val="D96CC6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F0A00A2"/>
    <w:multiLevelType w:val="hybridMultilevel"/>
    <w:tmpl w:val="F46ECA3A"/>
    <w:lvl w:ilvl="0" w:tplc="18090017">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2525A9B"/>
    <w:multiLevelType w:val="hybridMultilevel"/>
    <w:tmpl w:val="30DA7A92"/>
    <w:lvl w:ilvl="0" w:tplc="3B9A0DE4">
      <w:start w:val="1"/>
      <w:numFmt w:val="decimal"/>
      <w:lvlText w:val="%1)"/>
      <w:lvlJc w:val="left"/>
      <w:pPr>
        <w:ind w:left="720" w:hanging="360"/>
      </w:pPr>
      <w:rPr>
        <w:rFonts w:cs="Times New Roman" w:hint="default"/>
        <w:color w:val="000000"/>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8AB6EBF"/>
    <w:multiLevelType w:val="multilevel"/>
    <w:tmpl w:val="D96CC6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A413DFF"/>
    <w:multiLevelType w:val="hybridMultilevel"/>
    <w:tmpl w:val="50B000A6"/>
    <w:lvl w:ilvl="0" w:tplc="F45E438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9D10C9"/>
    <w:multiLevelType w:val="hybridMultilevel"/>
    <w:tmpl w:val="FF68EC5E"/>
    <w:lvl w:ilvl="0" w:tplc="3BE29560">
      <w:start w:val="1"/>
      <w:numFmt w:val="decimal"/>
      <w:lvlText w:val="%1)"/>
      <w:lvlJc w:val="left"/>
      <w:pPr>
        <w:ind w:left="720" w:hanging="360"/>
      </w:pPr>
      <w:rPr>
        <w:rFonts w:ascii="Arial" w:hAnsi="Arial" w:cs="Arial" w:hint="default"/>
        <w:color w:val="000000"/>
        <w:sz w:val="22"/>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2F0F0F96"/>
    <w:multiLevelType w:val="hybridMultilevel"/>
    <w:tmpl w:val="7DAA457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05723E6"/>
    <w:multiLevelType w:val="multilevel"/>
    <w:tmpl w:val="D96CC6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2245773"/>
    <w:multiLevelType w:val="hybridMultilevel"/>
    <w:tmpl w:val="1804969A"/>
    <w:lvl w:ilvl="0" w:tplc="15BC2A88">
      <w:numFmt w:val="bullet"/>
      <w:lvlText w:val="-"/>
      <w:lvlJc w:val="left"/>
      <w:pPr>
        <w:ind w:left="720" w:hanging="360"/>
      </w:pPr>
      <w:rPr>
        <w:rFonts w:ascii="Times New Roman" w:eastAsia="Times New Roman" w:hAnsi="Times New Roman"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683014"/>
    <w:multiLevelType w:val="hybridMultilevel"/>
    <w:tmpl w:val="36525582"/>
    <w:lvl w:ilvl="0" w:tplc="EEFA7606">
      <w:start w:val="1"/>
      <w:numFmt w:val="decimal"/>
      <w:lvlText w:val="%1)"/>
      <w:lvlJc w:val="left"/>
      <w:pPr>
        <w:ind w:left="786" w:hanging="360"/>
      </w:pPr>
      <w:rPr>
        <w:rFonts w:cs="Times New Roman" w:hint="default"/>
        <w:color w:val="000000"/>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15:restartNumberingAfterBreak="0">
    <w:nsid w:val="37C41130"/>
    <w:multiLevelType w:val="hybridMultilevel"/>
    <w:tmpl w:val="6A5A7D6A"/>
    <w:lvl w:ilvl="0" w:tplc="18090011">
      <w:start w:val="1"/>
      <w:numFmt w:val="decimal"/>
      <w:lvlText w:val="%1)"/>
      <w:lvlJc w:val="left"/>
      <w:pPr>
        <w:ind w:left="1080" w:hanging="360"/>
      </w:pPr>
      <w:rPr>
        <w:rFonts w:cs="Times New Roman"/>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16" w15:restartNumberingAfterBreak="0">
    <w:nsid w:val="4ABA1558"/>
    <w:multiLevelType w:val="multilevel"/>
    <w:tmpl w:val="186652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4BCD3920"/>
    <w:multiLevelType w:val="hybridMultilevel"/>
    <w:tmpl w:val="99D8587A"/>
    <w:lvl w:ilvl="0" w:tplc="F45E438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A11298"/>
    <w:multiLevelType w:val="hybridMultilevel"/>
    <w:tmpl w:val="58DEA760"/>
    <w:lvl w:ilvl="0" w:tplc="FADC6AEC">
      <w:start w:val="1"/>
      <w:numFmt w:val="decimal"/>
      <w:lvlText w:val="%1)"/>
      <w:lvlJc w:val="left"/>
      <w:pPr>
        <w:ind w:left="720" w:hanging="360"/>
      </w:pPr>
      <w:rPr>
        <w:rFonts w:ascii="Arial" w:hAnsi="Arial" w:cs="Arial" w:hint="default"/>
        <w:color w:val="000000"/>
        <w:sz w:val="22"/>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15:restartNumberingAfterBreak="0">
    <w:nsid w:val="4E7C3484"/>
    <w:multiLevelType w:val="multilevel"/>
    <w:tmpl w:val="EBCC73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FC02D64"/>
    <w:multiLevelType w:val="hybridMultilevel"/>
    <w:tmpl w:val="2F706688"/>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1" w15:restartNumberingAfterBreak="0">
    <w:nsid w:val="51CB1064"/>
    <w:multiLevelType w:val="multilevel"/>
    <w:tmpl w:val="D96CC6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2013A54"/>
    <w:multiLevelType w:val="hybridMultilevel"/>
    <w:tmpl w:val="73D29CBC"/>
    <w:lvl w:ilvl="0" w:tplc="F45E438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FB73FBC"/>
    <w:multiLevelType w:val="hybridMultilevel"/>
    <w:tmpl w:val="5A4A55E2"/>
    <w:lvl w:ilvl="0" w:tplc="32A6994A">
      <w:start w:val="1"/>
      <w:numFmt w:val="decimal"/>
      <w:lvlText w:val="%1)"/>
      <w:lvlJc w:val="left"/>
      <w:pPr>
        <w:ind w:left="720" w:hanging="360"/>
      </w:pPr>
      <w:rPr>
        <w:rFonts w:cs="Times New Roman" w:hint="default"/>
        <w:color w:val="000000"/>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4" w15:restartNumberingAfterBreak="0">
    <w:nsid w:val="60F4313F"/>
    <w:multiLevelType w:val="multilevel"/>
    <w:tmpl w:val="D96CC6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650B113C"/>
    <w:multiLevelType w:val="multilevel"/>
    <w:tmpl w:val="D366A4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65872797"/>
    <w:multiLevelType w:val="multilevel"/>
    <w:tmpl w:val="D96CC6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65E42DCD"/>
    <w:multiLevelType w:val="hybridMultilevel"/>
    <w:tmpl w:val="1C58B456"/>
    <w:lvl w:ilvl="0" w:tplc="D834FD94">
      <w:start w:val="1"/>
      <w:numFmt w:val="decimal"/>
      <w:pStyle w:val="Heading1"/>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0E1BD3"/>
    <w:multiLevelType w:val="hybridMultilevel"/>
    <w:tmpl w:val="C4DCD8A0"/>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9" w15:restartNumberingAfterBreak="0">
    <w:nsid w:val="76B42BCB"/>
    <w:multiLevelType w:val="multilevel"/>
    <w:tmpl w:val="D96CC6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7D9F0D76"/>
    <w:multiLevelType w:val="multilevel"/>
    <w:tmpl w:val="D96CC6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94851438">
    <w:abstractNumId w:val="13"/>
  </w:num>
  <w:num w:numId="2" w16cid:durableId="1595213282">
    <w:abstractNumId w:val="12"/>
  </w:num>
  <w:num w:numId="3" w16cid:durableId="1465738646">
    <w:abstractNumId w:val="10"/>
  </w:num>
  <w:num w:numId="4" w16cid:durableId="1877153290">
    <w:abstractNumId w:val="18"/>
  </w:num>
  <w:num w:numId="5" w16cid:durableId="274869664">
    <w:abstractNumId w:val="25"/>
  </w:num>
  <w:num w:numId="6" w16cid:durableId="1400908620">
    <w:abstractNumId w:val="19"/>
  </w:num>
  <w:num w:numId="7" w16cid:durableId="1588418336">
    <w:abstractNumId w:val="16"/>
  </w:num>
  <w:num w:numId="8" w16cid:durableId="373045198">
    <w:abstractNumId w:val="0"/>
  </w:num>
  <w:num w:numId="9" w16cid:durableId="135725174">
    <w:abstractNumId w:val="23"/>
  </w:num>
  <w:num w:numId="10" w16cid:durableId="1000081280">
    <w:abstractNumId w:val="2"/>
  </w:num>
  <w:num w:numId="11" w16cid:durableId="795221305">
    <w:abstractNumId w:val="20"/>
  </w:num>
  <w:num w:numId="12" w16cid:durableId="115686007">
    <w:abstractNumId w:val="28"/>
  </w:num>
  <w:num w:numId="13" w16cid:durableId="709112485">
    <w:abstractNumId w:val="6"/>
  </w:num>
  <w:num w:numId="14" w16cid:durableId="989209311">
    <w:abstractNumId w:val="15"/>
  </w:num>
  <w:num w:numId="15" w16cid:durableId="1373380034">
    <w:abstractNumId w:val="7"/>
  </w:num>
  <w:num w:numId="16" w16cid:durableId="1569849745">
    <w:abstractNumId w:val="14"/>
  </w:num>
  <w:num w:numId="17" w16cid:durableId="902909579">
    <w:abstractNumId w:val="26"/>
  </w:num>
  <w:num w:numId="18" w16cid:durableId="164713560">
    <w:abstractNumId w:val="24"/>
  </w:num>
  <w:num w:numId="19" w16cid:durableId="294258652">
    <w:abstractNumId w:val="21"/>
  </w:num>
  <w:num w:numId="20" w16cid:durableId="617031031">
    <w:abstractNumId w:val="4"/>
  </w:num>
  <w:num w:numId="21" w16cid:durableId="787940347">
    <w:abstractNumId w:val="29"/>
  </w:num>
  <w:num w:numId="22" w16cid:durableId="723138883">
    <w:abstractNumId w:val="5"/>
  </w:num>
  <w:num w:numId="23" w16cid:durableId="350647776">
    <w:abstractNumId w:val="1"/>
  </w:num>
  <w:num w:numId="24" w16cid:durableId="1190487927">
    <w:abstractNumId w:val="8"/>
  </w:num>
  <w:num w:numId="25" w16cid:durableId="321541621">
    <w:abstractNumId w:val="30"/>
  </w:num>
  <w:num w:numId="26" w16cid:durableId="1288658661">
    <w:abstractNumId w:val="11"/>
  </w:num>
  <w:num w:numId="27" w16cid:durableId="1141069719">
    <w:abstractNumId w:val="22"/>
  </w:num>
  <w:num w:numId="28" w16cid:durableId="1596355532">
    <w:abstractNumId w:val="9"/>
  </w:num>
  <w:num w:numId="29" w16cid:durableId="892496764">
    <w:abstractNumId w:val="17"/>
  </w:num>
  <w:num w:numId="30" w16cid:durableId="1059551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3267952">
    <w:abstractNumId w:val="3"/>
  </w:num>
  <w:num w:numId="32" w16cid:durableId="18860930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5A"/>
    <w:rsid w:val="000009E9"/>
    <w:rsid w:val="00000E69"/>
    <w:rsid w:val="00001D44"/>
    <w:rsid w:val="00004B40"/>
    <w:rsid w:val="000069C5"/>
    <w:rsid w:val="000077F0"/>
    <w:rsid w:val="000078EC"/>
    <w:rsid w:val="00010CA0"/>
    <w:rsid w:val="00011CF4"/>
    <w:rsid w:val="00014EA7"/>
    <w:rsid w:val="00020E03"/>
    <w:rsid w:val="00020E23"/>
    <w:rsid w:val="00020FF5"/>
    <w:rsid w:val="00021EFF"/>
    <w:rsid w:val="0002543D"/>
    <w:rsid w:val="00026CFA"/>
    <w:rsid w:val="000279A9"/>
    <w:rsid w:val="00030D41"/>
    <w:rsid w:val="000314F7"/>
    <w:rsid w:val="00034F8D"/>
    <w:rsid w:val="00041137"/>
    <w:rsid w:val="00044443"/>
    <w:rsid w:val="000444BF"/>
    <w:rsid w:val="00044DA3"/>
    <w:rsid w:val="00045231"/>
    <w:rsid w:val="00045C3F"/>
    <w:rsid w:val="0005439C"/>
    <w:rsid w:val="00054F3C"/>
    <w:rsid w:val="00066AD7"/>
    <w:rsid w:val="00070271"/>
    <w:rsid w:val="00070744"/>
    <w:rsid w:val="00075CD6"/>
    <w:rsid w:val="00087AB7"/>
    <w:rsid w:val="00090491"/>
    <w:rsid w:val="0009247F"/>
    <w:rsid w:val="000959BF"/>
    <w:rsid w:val="000964B0"/>
    <w:rsid w:val="00096CA1"/>
    <w:rsid w:val="00097497"/>
    <w:rsid w:val="00097A32"/>
    <w:rsid w:val="000A18E7"/>
    <w:rsid w:val="000A2A42"/>
    <w:rsid w:val="000B22A3"/>
    <w:rsid w:val="000B5D6E"/>
    <w:rsid w:val="000C76A0"/>
    <w:rsid w:val="000C787E"/>
    <w:rsid w:val="000D12DE"/>
    <w:rsid w:val="000D575A"/>
    <w:rsid w:val="000E0434"/>
    <w:rsid w:val="000E1997"/>
    <w:rsid w:val="000E1E6C"/>
    <w:rsid w:val="000E263D"/>
    <w:rsid w:val="000E3FBF"/>
    <w:rsid w:val="000E40C4"/>
    <w:rsid w:val="000E65EA"/>
    <w:rsid w:val="000F2F6E"/>
    <w:rsid w:val="000F5A49"/>
    <w:rsid w:val="000F772F"/>
    <w:rsid w:val="00101873"/>
    <w:rsid w:val="00102422"/>
    <w:rsid w:val="0010371B"/>
    <w:rsid w:val="00105993"/>
    <w:rsid w:val="0011001D"/>
    <w:rsid w:val="00112644"/>
    <w:rsid w:val="00112FFB"/>
    <w:rsid w:val="00115F6F"/>
    <w:rsid w:val="00130479"/>
    <w:rsid w:val="00136466"/>
    <w:rsid w:val="0014023E"/>
    <w:rsid w:val="001446D1"/>
    <w:rsid w:val="001503EE"/>
    <w:rsid w:val="0015426E"/>
    <w:rsid w:val="00156559"/>
    <w:rsid w:val="00161087"/>
    <w:rsid w:val="0016491D"/>
    <w:rsid w:val="00167D73"/>
    <w:rsid w:val="001743C9"/>
    <w:rsid w:val="001860F3"/>
    <w:rsid w:val="00195B26"/>
    <w:rsid w:val="001A0F8F"/>
    <w:rsid w:val="001A2D57"/>
    <w:rsid w:val="001A6B40"/>
    <w:rsid w:val="001B38E9"/>
    <w:rsid w:val="001B7B7E"/>
    <w:rsid w:val="001C100F"/>
    <w:rsid w:val="001C6DF4"/>
    <w:rsid w:val="001D25CF"/>
    <w:rsid w:val="001D2C1A"/>
    <w:rsid w:val="001E311E"/>
    <w:rsid w:val="001F0FFC"/>
    <w:rsid w:val="001F3372"/>
    <w:rsid w:val="001F5408"/>
    <w:rsid w:val="002035B3"/>
    <w:rsid w:val="00207D2B"/>
    <w:rsid w:val="002117BD"/>
    <w:rsid w:val="002133DF"/>
    <w:rsid w:val="00213AE6"/>
    <w:rsid w:val="0022611E"/>
    <w:rsid w:val="00231BED"/>
    <w:rsid w:val="0023504D"/>
    <w:rsid w:val="0024079B"/>
    <w:rsid w:val="00241400"/>
    <w:rsid w:val="00243CC5"/>
    <w:rsid w:val="00245662"/>
    <w:rsid w:val="00245FFA"/>
    <w:rsid w:val="002504E8"/>
    <w:rsid w:val="00261164"/>
    <w:rsid w:val="0026411D"/>
    <w:rsid w:val="00266C8B"/>
    <w:rsid w:val="00267CF7"/>
    <w:rsid w:val="002727AE"/>
    <w:rsid w:val="00275A31"/>
    <w:rsid w:val="00283CE2"/>
    <w:rsid w:val="00284EB7"/>
    <w:rsid w:val="002905D2"/>
    <w:rsid w:val="00292CF5"/>
    <w:rsid w:val="00293FC6"/>
    <w:rsid w:val="00297B0E"/>
    <w:rsid w:val="002A2103"/>
    <w:rsid w:val="002A73FA"/>
    <w:rsid w:val="002B5182"/>
    <w:rsid w:val="002C00F0"/>
    <w:rsid w:val="002C06D5"/>
    <w:rsid w:val="002C3577"/>
    <w:rsid w:val="002D2248"/>
    <w:rsid w:val="002D3879"/>
    <w:rsid w:val="002E01E9"/>
    <w:rsid w:val="002E02CA"/>
    <w:rsid w:val="002E2F8F"/>
    <w:rsid w:val="002E3AA5"/>
    <w:rsid w:val="002E486B"/>
    <w:rsid w:val="002E6755"/>
    <w:rsid w:val="002F7787"/>
    <w:rsid w:val="00302552"/>
    <w:rsid w:val="00305A85"/>
    <w:rsid w:val="003148D9"/>
    <w:rsid w:val="00320711"/>
    <w:rsid w:val="0032073E"/>
    <w:rsid w:val="003371AC"/>
    <w:rsid w:val="00340E05"/>
    <w:rsid w:val="003418B8"/>
    <w:rsid w:val="00342B61"/>
    <w:rsid w:val="0034333A"/>
    <w:rsid w:val="00343CA7"/>
    <w:rsid w:val="0034460D"/>
    <w:rsid w:val="00345EEC"/>
    <w:rsid w:val="00350A42"/>
    <w:rsid w:val="00351504"/>
    <w:rsid w:val="00353B3A"/>
    <w:rsid w:val="003545A4"/>
    <w:rsid w:val="00355734"/>
    <w:rsid w:val="00377175"/>
    <w:rsid w:val="0038016A"/>
    <w:rsid w:val="003826B9"/>
    <w:rsid w:val="00395C20"/>
    <w:rsid w:val="00396CCB"/>
    <w:rsid w:val="003A36F8"/>
    <w:rsid w:val="003A4A47"/>
    <w:rsid w:val="003B009D"/>
    <w:rsid w:val="003C0BA8"/>
    <w:rsid w:val="003C149B"/>
    <w:rsid w:val="003C66F1"/>
    <w:rsid w:val="003C6C4E"/>
    <w:rsid w:val="003C7E61"/>
    <w:rsid w:val="003D1E01"/>
    <w:rsid w:val="003E0B73"/>
    <w:rsid w:val="003E5717"/>
    <w:rsid w:val="003F0D81"/>
    <w:rsid w:val="003F40E9"/>
    <w:rsid w:val="003F5F40"/>
    <w:rsid w:val="003F7AE0"/>
    <w:rsid w:val="00403F07"/>
    <w:rsid w:val="00406E3E"/>
    <w:rsid w:val="0041065E"/>
    <w:rsid w:val="00410BC0"/>
    <w:rsid w:val="00410F45"/>
    <w:rsid w:val="0041126D"/>
    <w:rsid w:val="004160B3"/>
    <w:rsid w:val="004162DC"/>
    <w:rsid w:val="00435252"/>
    <w:rsid w:val="004400DB"/>
    <w:rsid w:val="0044174E"/>
    <w:rsid w:val="00442454"/>
    <w:rsid w:val="00442989"/>
    <w:rsid w:val="00446FC7"/>
    <w:rsid w:val="0045075C"/>
    <w:rsid w:val="00451769"/>
    <w:rsid w:val="0045239C"/>
    <w:rsid w:val="004555DC"/>
    <w:rsid w:val="0046021D"/>
    <w:rsid w:val="004604C2"/>
    <w:rsid w:val="00461207"/>
    <w:rsid w:val="00465A85"/>
    <w:rsid w:val="00470D52"/>
    <w:rsid w:val="00473546"/>
    <w:rsid w:val="00476019"/>
    <w:rsid w:val="00490317"/>
    <w:rsid w:val="0049066A"/>
    <w:rsid w:val="00495845"/>
    <w:rsid w:val="004964A1"/>
    <w:rsid w:val="004A19EA"/>
    <w:rsid w:val="004A4355"/>
    <w:rsid w:val="004A6CF6"/>
    <w:rsid w:val="004A705E"/>
    <w:rsid w:val="004A7F20"/>
    <w:rsid w:val="004B597D"/>
    <w:rsid w:val="004B6209"/>
    <w:rsid w:val="004B7680"/>
    <w:rsid w:val="004C0C32"/>
    <w:rsid w:val="004C29C5"/>
    <w:rsid w:val="004C6AF4"/>
    <w:rsid w:val="004C795E"/>
    <w:rsid w:val="004D4A85"/>
    <w:rsid w:val="004D5DFA"/>
    <w:rsid w:val="004E0A4E"/>
    <w:rsid w:val="004E3638"/>
    <w:rsid w:val="004E36DA"/>
    <w:rsid w:val="004E38DA"/>
    <w:rsid w:val="004E67B2"/>
    <w:rsid w:val="004F06C7"/>
    <w:rsid w:val="004F2B9E"/>
    <w:rsid w:val="004F3E96"/>
    <w:rsid w:val="004F4B4B"/>
    <w:rsid w:val="004F55E9"/>
    <w:rsid w:val="004F6849"/>
    <w:rsid w:val="005018DD"/>
    <w:rsid w:val="00510DB8"/>
    <w:rsid w:val="00521EEE"/>
    <w:rsid w:val="00522AAB"/>
    <w:rsid w:val="005249F7"/>
    <w:rsid w:val="00524FDD"/>
    <w:rsid w:val="005262E5"/>
    <w:rsid w:val="005275FB"/>
    <w:rsid w:val="00530239"/>
    <w:rsid w:val="00530814"/>
    <w:rsid w:val="00540E44"/>
    <w:rsid w:val="0054778A"/>
    <w:rsid w:val="005515EE"/>
    <w:rsid w:val="0056012C"/>
    <w:rsid w:val="00560D7A"/>
    <w:rsid w:val="00562881"/>
    <w:rsid w:val="005654BD"/>
    <w:rsid w:val="005709AA"/>
    <w:rsid w:val="005734D8"/>
    <w:rsid w:val="00574A7C"/>
    <w:rsid w:val="005768D9"/>
    <w:rsid w:val="005776F7"/>
    <w:rsid w:val="00577959"/>
    <w:rsid w:val="0058063B"/>
    <w:rsid w:val="00583FC9"/>
    <w:rsid w:val="0058659F"/>
    <w:rsid w:val="00592766"/>
    <w:rsid w:val="005938A1"/>
    <w:rsid w:val="00594746"/>
    <w:rsid w:val="005964E9"/>
    <w:rsid w:val="005A19D4"/>
    <w:rsid w:val="005A30CA"/>
    <w:rsid w:val="005A30D3"/>
    <w:rsid w:val="005A3FF9"/>
    <w:rsid w:val="005B0C9C"/>
    <w:rsid w:val="005B0D00"/>
    <w:rsid w:val="005B0F52"/>
    <w:rsid w:val="005C5359"/>
    <w:rsid w:val="005D1CBE"/>
    <w:rsid w:val="005D1E3B"/>
    <w:rsid w:val="005D2F76"/>
    <w:rsid w:val="005D6004"/>
    <w:rsid w:val="005E26A6"/>
    <w:rsid w:val="005E61E5"/>
    <w:rsid w:val="005E6EAC"/>
    <w:rsid w:val="005F2AD6"/>
    <w:rsid w:val="005F330B"/>
    <w:rsid w:val="005F50A5"/>
    <w:rsid w:val="005F5C3F"/>
    <w:rsid w:val="005F691A"/>
    <w:rsid w:val="005F6CB7"/>
    <w:rsid w:val="00602D49"/>
    <w:rsid w:val="006048BE"/>
    <w:rsid w:val="00607A85"/>
    <w:rsid w:val="0061167F"/>
    <w:rsid w:val="00612641"/>
    <w:rsid w:val="00616C76"/>
    <w:rsid w:val="0062358F"/>
    <w:rsid w:val="00625356"/>
    <w:rsid w:val="00627001"/>
    <w:rsid w:val="00634EF4"/>
    <w:rsid w:val="00640B0F"/>
    <w:rsid w:val="00645DA7"/>
    <w:rsid w:val="00650C0B"/>
    <w:rsid w:val="00652017"/>
    <w:rsid w:val="006527ED"/>
    <w:rsid w:val="006570D0"/>
    <w:rsid w:val="00662156"/>
    <w:rsid w:val="0066385A"/>
    <w:rsid w:val="006708E3"/>
    <w:rsid w:val="00673227"/>
    <w:rsid w:val="00675D7D"/>
    <w:rsid w:val="0067762C"/>
    <w:rsid w:val="006811E1"/>
    <w:rsid w:val="006820CE"/>
    <w:rsid w:val="006856A3"/>
    <w:rsid w:val="00685A1A"/>
    <w:rsid w:val="006867B2"/>
    <w:rsid w:val="006868E4"/>
    <w:rsid w:val="00691DC7"/>
    <w:rsid w:val="00692239"/>
    <w:rsid w:val="00692623"/>
    <w:rsid w:val="006936CB"/>
    <w:rsid w:val="0069509B"/>
    <w:rsid w:val="006A088C"/>
    <w:rsid w:val="006A0CC4"/>
    <w:rsid w:val="006A1CA1"/>
    <w:rsid w:val="006B215E"/>
    <w:rsid w:val="006B2E9E"/>
    <w:rsid w:val="006B6A86"/>
    <w:rsid w:val="006B7A5D"/>
    <w:rsid w:val="006C4761"/>
    <w:rsid w:val="006C5937"/>
    <w:rsid w:val="006D3547"/>
    <w:rsid w:val="006D4197"/>
    <w:rsid w:val="006D5882"/>
    <w:rsid w:val="006D6612"/>
    <w:rsid w:val="006E51AA"/>
    <w:rsid w:val="006E7A88"/>
    <w:rsid w:val="006F0817"/>
    <w:rsid w:val="006F0CF6"/>
    <w:rsid w:val="006F303A"/>
    <w:rsid w:val="006F43A1"/>
    <w:rsid w:val="006F6C85"/>
    <w:rsid w:val="00700E56"/>
    <w:rsid w:val="00702E3F"/>
    <w:rsid w:val="007156C3"/>
    <w:rsid w:val="00715EBF"/>
    <w:rsid w:val="0072293D"/>
    <w:rsid w:val="00724CA0"/>
    <w:rsid w:val="007279AB"/>
    <w:rsid w:val="00730A5B"/>
    <w:rsid w:val="00732EA0"/>
    <w:rsid w:val="007401F3"/>
    <w:rsid w:val="00740AFE"/>
    <w:rsid w:val="007448C2"/>
    <w:rsid w:val="0074711E"/>
    <w:rsid w:val="00756509"/>
    <w:rsid w:val="00761125"/>
    <w:rsid w:val="007629D1"/>
    <w:rsid w:val="0076361D"/>
    <w:rsid w:val="007649FB"/>
    <w:rsid w:val="007765BC"/>
    <w:rsid w:val="00777C01"/>
    <w:rsid w:val="0078036D"/>
    <w:rsid w:val="0078066A"/>
    <w:rsid w:val="00781824"/>
    <w:rsid w:val="00783198"/>
    <w:rsid w:val="0078439F"/>
    <w:rsid w:val="00790279"/>
    <w:rsid w:val="00790DAF"/>
    <w:rsid w:val="00793C29"/>
    <w:rsid w:val="0079476F"/>
    <w:rsid w:val="007A0BF6"/>
    <w:rsid w:val="007A1624"/>
    <w:rsid w:val="007A35F8"/>
    <w:rsid w:val="007B0A43"/>
    <w:rsid w:val="007B57A1"/>
    <w:rsid w:val="007B5B79"/>
    <w:rsid w:val="007C7C73"/>
    <w:rsid w:val="007D4405"/>
    <w:rsid w:val="007D5E0C"/>
    <w:rsid w:val="007E5A77"/>
    <w:rsid w:val="007F06D2"/>
    <w:rsid w:val="007F3C59"/>
    <w:rsid w:val="007F5437"/>
    <w:rsid w:val="008015C9"/>
    <w:rsid w:val="008019FA"/>
    <w:rsid w:val="00806B4C"/>
    <w:rsid w:val="00813555"/>
    <w:rsid w:val="008141C4"/>
    <w:rsid w:val="00823E93"/>
    <w:rsid w:val="00826241"/>
    <w:rsid w:val="00827181"/>
    <w:rsid w:val="00827523"/>
    <w:rsid w:val="00835F7A"/>
    <w:rsid w:val="008371D2"/>
    <w:rsid w:val="00840D62"/>
    <w:rsid w:val="008416AF"/>
    <w:rsid w:val="00844E9F"/>
    <w:rsid w:val="00845A2E"/>
    <w:rsid w:val="008473C8"/>
    <w:rsid w:val="00847657"/>
    <w:rsid w:val="00851135"/>
    <w:rsid w:val="00852921"/>
    <w:rsid w:val="008533BE"/>
    <w:rsid w:val="00857116"/>
    <w:rsid w:val="00860E6F"/>
    <w:rsid w:val="00864982"/>
    <w:rsid w:val="00864F26"/>
    <w:rsid w:val="00866433"/>
    <w:rsid w:val="008726DC"/>
    <w:rsid w:val="008727B4"/>
    <w:rsid w:val="008729B9"/>
    <w:rsid w:val="008751BE"/>
    <w:rsid w:val="008768C8"/>
    <w:rsid w:val="008775F1"/>
    <w:rsid w:val="0089110E"/>
    <w:rsid w:val="00896AE0"/>
    <w:rsid w:val="008971AF"/>
    <w:rsid w:val="008A0273"/>
    <w:rsid w:val="008A05C2"/>
    <w:rsid w:val="008A179F"/>
    <w:rsid w:val="008A1FCC"/>
    <w:rsid w:val="008A3C4B"/>
    <w:rsid w:val="008B3A14"/>
    <w:rsid w:val="008B4D27"/>
    <w:rsid w:val="008B764A"/>
    <w:rsid w:val="008C1939"/>
    <w:rsid w:val="008C5525"/>
    <w:rsid w:val="008C57A2"/>
    <w:rsid w:val="008C62CD"/>
    <w:rsid w:val="008D05F6"/>
    <w:rsid w:val="008D198A"/>
    <w:rsid w:val="008E38D9"/>
    <w:rsid w:val="008F2C51"/>
    <w:rsid w:val="00903BC1"/>
    <w:rsid w:val="00903C51"/>
    <w:rsid w:val="009058D2"/>
    <w:rsid w:val="00905E83"/>
    <w:rsid w:val="00906AC1"/>
    <w:rsid w:val="009117FF"/>
    <w:rsid w:val="00917182"/>
    <w:rsid w:val="009176AC"/>
    <w:rsid w:val="00923F16"/>
    <w:rsid w:val="00926844"/>
    <w:rsid w:val="00940629"/>
    <w:rsid w:val="00941014"/>
    <w:rsid w:val="0094527A"/>
    <w:rsid w:val="00945741"/>
    <w:rsid w:val="00945D08"/>
    <w:rsid w:val="00946A1F"/>
    <w:rsid w:val="009510C2"/>
    <w:rsid w:val="009647BC"/>
    <w:rsid w:val="009713B9"/>
    <w:rsid w:val="00986414"/>
    <w:rsid w:val="00990318"/>
    <w:rsid w:val="009932F2"/>
    <w:rsid w:val="00993A12"/>
    <w:rsid w:val="0099505C"/>
    <w:rsid w:val="0099571A"/>
    <w:rsid w:val="00996B99"/>
    <w:rsid w:val="009A034B"/>
    <w:rsid w:val="009B0BFA"/>
    <w:rsid w:val="009B577A"/>
    <w:rsid w:val="009B5EC8"/>
    <w:rsid w:val="009C215C"/>
    <w:rsid w:val="009C23ED"/>
    <w:rsid w:val="009C680F"/>
    <w:rsid w:val="009C6CEC"/>
    <w:rsid w:val="009C7F40"/>
    <w:rsid w:val="009D11E9"/>
    <w:rsid w:val="009D1926"/>
    <w:rsid w:val="009D37F4"/>
    <w:rsid w:val="009D581E"/>
    <w:rsid w:val="009D5F92"/>
    <w:rsid w:val="009E133F"/>
    <w:rsid w:val="009F29FB"/>
    <w:rsid w:val="00A01407"/>
    <w:rsid w:val="00A01DB0"/>
    <w:rsid w:val="00A10D04"/>
    <w:rsid w:val="00A14DCC"/>
    <w:rsid w:val="00A219AE"/>
    <w:rsid w:val="00A21BE3"/>
    <w:rsid w:val="00A227F5"/>
    <w:rsid w:val="00A24DF1"/>
    <w:rsid w:val="00A26DFB"/>
    <w:rsid w:val="00A33C12"/>
    <w:rsid w:val="00A3505D"/>
    <w:rsid w:val="00A35722"/>
    <w:rsid w:val="00A36AE0"/>
    <w:rsid w:val="00A42D85"/>
    <w:rsid w:val="00A46EA9"/>
    <w:rsid w:val="00A47708"/>
    <w:rsid w:val="00A53B9F"/>
    <w:rsid w:val="00A55AE0"/>
    <w:rsid w:val="00A70060"/>
    <w:rsid w:val="00A72FF2"/>
    <w:rsid w:val="00A75C21"/>
    <w:rsid w:val="00A81049"/>
    <w:rsid w:val="00A837A0"/>
    <w:rsid w:val="00A91231"/>
    <w:rsid w:val="00A91EA1"/>
    <w:rsid w:val="00AA0C12"/>
    <w:rsid w:val="00AC59FD"/>
    <w:rsid w:val="00AC6BFD"/>
    <w:rsid w:val="00AD2E26"/>
    <w:rsid w:val="00AD36EE"/>
    <w:rsid w:val="00AD61FB"/>
    <w:rsid w:val="00AE0C7E"/>
    <w:rsid w:val="00AF3DFA"/>
    <w:rsid w:val="00B00B0D"/>
    <w:rsid w:val="00B01F18"/>
    <w:rsid w:val="00B032EF"/>
    <w:rsid w:val="00B04619"/>
    <w:rsid w:val="00B14A43"/>
    <w:rsid w:val="00B14AAE"/>
    <w:rsid w:val="00B20078"/>
    <w:rsid w:val="00B2037A"/>
    <w:rsid w:val="00B20E90"/>
    <w:rsid w:val="00B20F86"/>
    <w:rsid w:val="00B22520"/>
    <w:rsid w:val="00B22C1D"/>
    <w:rsid w:val="00B22E78"/>
    <w:rsid w:val="00B2477E"/>
    <w:rsid w:val="00B310FB"/>
    <w:rsid w:val="00B334F1"/>
    <w:rsid w:val="00B33654"/>
    <w:rsid w:val="00B34F2F"/>
    <w:rsid w:val="00B35393"/>
    <w:rsid w:val="00B5662F"/>
    <w:rsid w:val="00B60A39"/>
    <w:rsid w:val="00B64EDD"/>
    <w:rsid w:val="00B674F6"/>
    <w:rsid w:val="00B70283"/>
    <w:rsid w:val="00B74B9F"/>
    <w:rsid w:val="00B75A08"/>
    <w:rsid w:val="00B76A2A"/>
    <w:rsid w:val="00B8520E"/>
    <w:rsid w:val="00B8792C"/>
    <w:rsid w:val="00B959D5"/>
    <w:rsid w:val="00B9743C"/>
    <w:rsid w:val="00BA1986"/>
    <w:rsid w:val="00BA5EA6"/>
    <w:rsid w:val="00BB5607"/>
    <w:rsid w:val="00BB6560"/>
    <w:rsid w:val="00BB686A"/>
    <w:rsid w:val="00BB774F"/>
    <w:rsid w:val="00BC2EDE"/>
    <w:rsid w:val="00BC3BE0"/>
    <w:rsid w:val="00BC7A8D"/>
    <w:rsid w:val="00BD07A0"/>
    <w:rsid w:val="00BD2238"/>
    <w:rsid w:val="00BE3D7D"/>
    <w:rsid w:val="00BE4A99"/>
    <w:rsid w:val="00BE5023"/>
    <w:rsid w:val="00BE532F"/>
    <w:rsid w:val="00BE6CEE"/>
    <w:rsid w:val="00BF079F"/>
    <w:rsid w:val="00BF3822"/>
    <w:rsid w:val="00BF385D"/>
    <w:rsid w:val="00BF3C32"/>
    <w:rsid w:val="00BF5FE3"/>
    <w:rsid w:val="00BF682A"/>
    <w:rsid w:val="00BF77E7"/>
    <w:rsid w:val="00C01474"/>
    <w:rsid w:val="00C045ED"/>
    <w:rsid w:val="00C10A3F"/>
    <w:rsid w:val="00C147E7"/>
    <w:rsid w:val="00C16998"/>
    <w:rsid w:val="00C22C44"/>
    <w:rsid w:val="00C24BC3"/>
    <w:rsid w:val="00C26661"/>
    <w:rsid w:val="00C427E6"/>
    <w:rsid w:val="00C550D7"/>
    <w:rsid w:val="00C553AA"/>
    <w:rsid w:val="00C60796"/>
    <w:rsid w:val="00C60B33"/>
    <w:rsid w:val="00C65FC0"/>
    <w:rsid w:val="00C663A7"/>
    <w:rsid w:val="00C67A00"/>
    <w:rsid w:val="00C71AE6"/>
    <w:rsid w:val="00C723F2"/>
    <w:rsid w:val="00C73891"/>
    <w:rsid w:val="00C7438E"/>
    <w:rsid w:val="00C745F9"/>
    <w:rsid w:val="00C74980"/>
    <w:rsid w:val="00C803CC"/>
    <w:rsid w:val="00C85921"/>
    <w:rsid w:val="00C87FC4"/>
    <w:rsid w:val="00C90471"/>
    <w:rsid w:val="00C9211E"/>
    <w:rsid w:val="00C94FCE"/>
    <w:rsid w:val="00C9695E"/>
    <w:rsid w:val="00CA0593"/>
    <w:rsid w:val="00CA3DD9"/>
    <w:rsid w:val="00CA421E"/>
    <w:rsid w:val="00CA4DC0"/>
    <w:rsid w:val="00CA78DA"/>
    <w:rsid w:val="00CB0477"/>
    <w:rsid w:val="00CB1E90"/>
    <w:rsid w:val="00CB2088"/>
    <w:rsid w:val="00CB2ADF"/>
    <w:rsid w:val="00CB3EEB"/>
    <w:rsid w:val="00CC326E"/>
    <w:rsid w:val="00CD5C96"/>
    <w:rsid w:val="00CE244A"/>
    <w:rsid w:val="00CE2C07"/>
    <w:rsid w:val="00CE4E67"/>
    <w:rsid w:val="00CF3F9D"/>
    <w:rsid w:val="00CF453F"/>
    <w:rsid w:val="00D03E73"/>
    <w:rsid w:val="00D04934"/>
    <w:rsid w:val="00D04ACF"/>
    <w:rsid w:val="00D05567"/>
    <w:rsid w:val="00D11D6A"/>
    <w:rsid w:val="00D13924"/>
    <w:rsid w:val="00D13F61"/>
    <w:rsid w:val="00D16495"/>
    <w:rsid w:val="00D20870"/>
    <w:rsid w:val="00D241E8"/>
    <w:rsid w:val="00D27B3D"/>
    <w:rsid w:val="00D361E7"/>
    <w:rsid w:val="00D43510"/>
    <w:rsid w:val="00D47713"/>
    <w:rsid w:val="00D54269"/>
    <w:rsid w:val="00D54E4F"/>
    <w:rsid w:val="00D62702"/>
    <w:rsid w:val="00D659DC"/>
    <w:rsid w:val="00D66037"/>
    <w:rsid w:val="00D6669C"/>
    <w:rsid w:val="00D70A24"/>
    <w:rsid w:val="00D714A4"/>
    <w:rsid w:val="00D80627"/>
    <w:rsid w:val="00D905C3"/>
    <w:rsid w:val="00DA254F"/>
    <w:rsid w:val="00DA414B"/>
    <w:rsid w:val="00DB508A"/>
    <w:rsid w:val="00DB61DF"/>
    <w:rsid w:val="00DB77B3"/>
    <w:rsid w:val="00DC34EB"/>
    <w:rsid w:val="00DC7F26"/>
    <w:rsid w:val="00DD0E33"/>
    <w:rsid w:val="00DD21E9"/>
    <w:rsid w:val="00DE4CD5"/>
    <w:rsid w:val="00DE7D20"/>
    <w:rsid w:val="00DE7E1B"/>
    <w:rsid w:val="00DE7E3B"/>
    <w:rsid w:val="00DF06FE"/>
    <w:rsid w:val="00E011D8"/>
    <w:rsid w:val="00E0684A"/>
    <w:rsid w:val="00E1263D"/>
    <w:rsid w:val="00E160D8"/>
    <w:rsid w:val="00E24859"/>
    <w:rsid w:val="00E26EF7"/>
    <w:rsid w:val="00E30929"/>
    <w:rsid w:val="00E36644"/>
    <w:rsid w:val="00E4211D"/>
    <w:rsid w:val="00E439C6"/>
    <w:rsid w:val="00E61DC3"/>
    <w:rsid w:val="00E63A6D"/>
    <w:rsid w:val="00E6674A"/>
    <w:rsid w:val="00E73453"/>
    <w:rsid w:val="00E750D3"/>
    <w:rsid w:val="00E752D1"/>
    <w:rsid w:val="00E81E37"/>
    <w:rsid w:val="00E8245F"/>
    <w:rsid w:val="00E929D7"/>
    <w:rsid w:val="00E942A7"/>
    <w:rsid w:val="00EA32D7"/>
    <w:rsid w:val="00EA43C4"/>
    <w:rsid w:val="00EA4A5D"/>
    <w:rsid w:val="00EB0240"/>
    <w:rsid w:val="00EB1294"/>
    <w:rsid w:val="00EB2A35"/>
    <w:rsid w:val="00EB3213"/>
    <w:rsid w:val="00EB5F3B"/>
    <w:rsid w:val="00EB6495"/>
    <w:rsid w:val="00EB6E0D"/>
    <w:rsid w:val="00EB7B2F"/>
    <w:rsid w:val="00EC2B6C"/>
    <w:rsid w:val="00EC3AEF"/>
    <w:rsid w:val="00ED5D5C"/>
    <w:rsid w:val="00EE2B7C"/>
    <w:rsid w:val="00EE3B73"/>
    <w:rsid w:val="00EF32BF"/>
    <w:rsid w:val="00EF3D20"/>
    <w:rsid w:val="00EF46A5"/>
    <w:rsid w:val="00EF78C9"/>
    <w:rsid w:val="00F11FE5"/>
    <w:rsid w:val="00F31DED"/>
    <w:rsid w:val="00F33C7F"/>
    <w:rsid w:val="00F40204"/>
    <w:rsid w:val="00F53A5B"/>
    <w:rsid w:val="00F53D51"/>
    <w:rsid w:val="00F54B9F"/>
    <w:rsid w:val="00F57773"/>
    <w:rsid w:val="00F60B10"/>
    <w:rsid w:val="00F663C1"/>
    <w:rsid w:val="00F70F36"/>
    <w:rsid w:val="00F7270C"/>
    <w:rsid w:val="00F72C79"/>
    <w:rsid w:val="00F72E24"/>
    <w:rsid w:val="00F72F26"/>
    <w:rsid w:val="00F733AE"/>
    <w:rsid w:val="00F7457B"/>
    <w:rsid w:val="00F74BEC"/>
    <w:rsid w:val="00F76EC2"/>
    <w:rsid w:val="00F771D3"/>
    <w:rsid w:val="00F818FA"/>
    <w:rsid w:val="00F85E63"/>
    <w:rsid w:val="00F872C4"/>
    <w:rsid w:val="00F87CD9"/>
    <w:rsid w:val="00F90481"/>
    <w:rsid w:val="00F91589"/>
    <w:rsid w:val="00F92380"/>
    <w:rsid w:val="00F92E32"/>
    <w:rsid w:val="00F97A86"/>
    <w:rsid w:val="00FA0034"/>
    <w:rsid w:val="00FA1167"/>
    <w:rsid w:val="00FA1BBE"/>
    <w:rsid w:val="00FA2967"/>
    <w:rsid w:val="00FA38BE"/>
    <w:rsid w:val="00FA46AD"/>
    <w:rsid w:val="00FA6F72"/>
    <w:rsid w:val="00FB0709"/>
    <w:rsid w:val="00FB5911"/>
    <w:rsid w:val="00FB6652"/>
    <w:rsid w:val="00FB6865"/>
    <w:rsid w:val="00FC0AB1"/>
    <w:rsid w:val="00FC17F4"/>
    <w:rsid w:val="00FC262A"/>
    <w:rsid w:val="00FC37A2"/>
    <w:rsid w:val="00FC6FA8"/>
    <w:rsid w:val="00FC7FA5"/>
    <w:rsid w:val="00FD1101"/>
    <w:rsid w:val="00FD2BD9"/>
    <w:rsid w:val="00FD425D"/>
    <w:rsid w:val="00FE1D97"/>
    <w:rsid w:val="00FE25AD"/>
    <w:rsid w:val="00FF3632"/>
    <w:rsid w:val="00FF4361"/>
    <w:rsid w:val="00FF5E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4EBC07"/>
  <w14:defaultImageDpi w14:val="0"/>
  <w15:docId w15:val="{08BF7923-B6A1-4A87-9759-F8A3F344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paragraph" w:styleId="Heading1">
    <w:name w:val="heading 1"/>
    <w:basedOn w:val="Normal"/>
    <w:next w:val="BodyText"/>
    <w:link w:val="Heading1Char"/>
    <w:uiPriority w:val="9"/>
    <w:qFormat/>
    <w:locked/>
    <w:rsid w:val="00490317"/>
    <w:pPr>
      <w:numPr>
        <w:numId w:val="32"/>
      </w:numPr>
      <w:spacing w:before="240" w:after="240"/>
      <w:outlineLvl w:val="0"/>
    </w:pPr>
    <w:rPr>
      <w:rFonts w:ascii="Arial" w:hAnsi="Arial" w:cs="Arial"/>
      <w:kern w:val="28"/>
      <w:sz w:val="3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D575A"/>
    <w:pPr>
      <w:ind w:left="720"/>
      <w:contextualSpacing/>
    </w:pPr>
  </w:style>
  <w:style w:type="paragraph" w:styleId="NormalWeb">
    <w:name w:val="Normal (Web)"/>
    <w:basedOn w:val="Normal"/>
    <w:uiPriority w:val="99"/>
    <w:rsid w:val="00213AE6"/>
    <w:pPr>
      <w:spacing w:before="100" w:beforeAutospacing="1" w:after="100" w:afterAutospacing="1"/>
    </w:pPr>
    <w:rPr>
      <w:lang w:val="en-IE" w:eastAsia="en-IE"/>
    </w:rPr>
  </w:style>
  <w:style w:type="character" w:styleId="Hyperlink">
    <w:name w:val="Hyperlink"/>
    <w:basedOn w:val="DefaultParagraphFont"/>
    <w:uiPriority w:val="99"/>
    <w:rsid w:val="00D47713"/>
    <w:rPr>
      <w:rFonts w:cs="Times New Roman"/>
      <w:color w:val="0000FF"/>
      <w:u w:val="single"/>
    </w:rPr>
  </w:style>
  <w:style w:type="character" w:customStyle="1" w:styleId="UnresolvedMention1">
    <w:name w:val="Unresolved Mention1"/>
    <w:basedOn w:val="DefaultParagraphFont"/>
    <w:uiPriority w:val="99"/>
    <w:semiHidden/>
    <w:unhideWhenUsed/>
    <w:rsid w:val="001C6DF4"/>
    <w:rPr>
      <w:color w:val="605E5C"/>
      <w:shd w:val="clear" w:color="auto" w:fill="E1DFDD"/>
    </w:rPr>
  </w:style>
  <w:style w:type="paragraph" w:styleId="BalloonText">
    <w:name w:val="Balloon Text"/>
    <w:basedOn w:val="Normal"/>
    <w:link w:val="BalloonTextChar"/>
    <w:uiPriority w:val="99"/>
    <w:semiHidden/>
    <w:unhideWhenUsed/>
    <w:rsid w:val="00625356"/>
    <w:rPr>
      <w:rFonts w:ascii="Tahoma" w:hAnsi="Tahoma" w:cs="Tahoma"/>
      <w:sz w:val="16"/>
      <w:szCs w:val="16"/>
    </w:rPr>
  </w:style>
  <w:style w:type="character" w:customStyle="1" w:styleId="BalloonTextChar">
    <w:name w:val="Balloon Text Char"/>
    <w:basedOn w:val="DefaultParagraphFont"/>
    <w:link w:val="BalloonText"/>
    <w:uiPriority w:val="99"/>
    <w:semiHidden/>
    <w:rsid w:val="00625356"/>
    <w:rPr>
      <w:rFonts w:ascii="Tahoma" w:hAnsi="Tahoma" w:cs="Tahoma"/>
      <w:sz w:val="16"/>
      <w:szCs w:val="16"/>
      <w:lang w:val="en-GB" w:eastAsia="en-GB"/>
    </w:rPr>
  </w:style>
  <w:style w:type="character" w:styleId="UnresolvedMention">
    <w:name w:val="Unresolved Mention"/>
    <w:basedOn w:val="DefaultParagraphFont"/>
    <w:uiPriority w:val="99"/>
    <w:semiHidden/>
    <w:unhideWhenUsed/>
    <w:rsid w:val="006D6612"/>
    <w:rPr>
      <w:color w:val="605E5C"/>
      <w:shd w:val="clear" w:color="auto" w:fill="E1DFDD"/>
    </w:rPr>
  </w:style>
  <w:style w:type="paragraph" w:styleId="Header">
    <w:name w:val="header"/>
    <w:basedOn w:val="Normal"/>
    <w:link w:val="HeaderChar"/>
    <w:uiPriority w:val="99"/>
    <w:unhideWhenUsed/>
    <w:rsid w:val="006B2E9E"/>
    <w:pPr>
      <w:tabs>
        <w:tab w:val="center" w:pos="4513"/>
        <w:tab w:val="right" w:pos="9026"/>
      </w:tabs>
    </w:pPr>
  </w:style>
  <w:style w:type="character" w:customStyle="1" w:styleId="HeaderChar">
    <w:name w:val="Header Char"/>
    <w:basedOn w:val="DefaultParagraphFont"/>
    <w:link w:val="Header"/>
    <w:uiPriority w:val="99"/>
    <w:rsid w:val="006B2E9E"/>
    <w:rPr>
      <w:sz w:val="24"/>
      <w:szCs w:val="24"/>
      <w:lang w:val="en-GB" w:eastAsia="en-GB"/>
    </w:rPr>
  </w:style>
  <w:style w:type="paragraph" w:styleId="Footer">
    <w:name w:val="footer"/>
    <w:basedOn w:val="Normal"/>
    <w:link w:val="FooterChar"/>
    <w:uiPriority w:val="99"/>
    <w:unhideWhenUsed/>
    <w:rsid w:val="006B2E9E"/>
    <w:pPr>
      <w:tabs>
        <w:tab w:val="center" w:pos="4513"/>
        <w:tab w:val="right" w:pos="9026"/>
      </w:tabs>
    </w:pPr>
  </w:style>
  <w:style w:type="character" w:customStyle="1" w:styleId="FooterChar">
    <w:name w:val="Footer Char"/>
    <w:basedOn w:val="DefaultParagraphFont"/>
    <w:link w:val="Footer"/>
    <w:uiPriority w:val="99"/>
    <w:rsid w:val="006B2E9E"/>
    <w:rPr>
      <w:sz w:val="24"/>
      <w:szCs w:val="24"/>
      <w:lang w:val="en-GB" w:eastAsia="en-GB"/>
    </w:rPr>
  </w:style>
  <w:style w:type="character" w:styleId="FollowedHyperlink">
    <w:name w:val="FollowedHyperlink"/>
    <w:basedOn w:val="DefaultParagraphFont"/>
    <w:uiPriority w:val="99"/>
    <w:semiHidden/>
    <w:unhideWhenUsed/>
    <w:rsid w:val="006B2E9E"/>
    <w:rPr>
      <w:color w:val="800080" w:themeColor="followedHyperlink"/>
      <w:u w:val="single"/>
    </w:rPr>
  </w:style>
  <w:style w:type="table" w:customStyle="1" w:styleId="TableGrid1">
    <w:name w:val="Table Grid1"/>
    <w:basedOn w:val="TableNormal"/>
    <w:next w:val="TableGrid"/>
    <w:uiPriority w:val="59"/>
    <w:rsid w:val="00640B0F"/>
    <w:rPr>
      <w:rFonts w:ascii="Calibri" w:hAnsi="Calibri"/>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locked/>
    <w:rsid w:val="00640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0317"/>
    <w:rPr>
      <w:rFonts w:ascii="Arial" w:hAnsi="Arial" w:cs="Arial"/>
      <w:kern w:val="28"/>
      <w:sz w:val="32"/>
      <w:szCs w:val="24"/>
      <w:lang w:eastAsia="en-US"/>
    </w:rPr>
  </w:style>
  <w:style w:type="paragraph" w:styleId="BodyText">
    <w:name w:val="Body Text"/>
    <w:basedOn w:val="Normal"/>
    <w:link w:val="BodyTextChar"/>
    <w:uiPriority w:val="99"/>
    <w:semiHidden/>
    <w:unhideWhenUsed/>
    <w:rsid w:val="00490317"/>
    <w:pPr>
      <w:spacing w:after="120"/>
    </w:pPr>
  </w:style>
  <w:style w:type="character" w:customStyle="1" w:styleId="BodyTextChar">
    <w:name w:val="Body Text Char"/>
    <w:basedOn w:val="DefaultParagraphFont"/>
    <w:link w:val="BodyText"/>
    <w:uiPriority w:val="99"/>
    <w:semiHidden/>
    <w:rsid w:val="00490317"/>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747607">
      <w:marLeft w:val="0"/>
      <w:marRight w:val="0"/>
      <w:marTop w:val="0"/>
      <w:marBottom w:val="0"/>
      <w:divBdr>
        <w:top w:val="none" w:sz="0" w:space="0" w:color="auto"/>
        <w:left w:val="none" w:sz="0" w:space="0" w:color="auto"/>
        <w:bottom w:val="none" w:sz="0" w:space="0" w:color="auto"/>
        <w:right w:val="none" w:sz="0" w:space="0" w:color="auto"/>
      </w:divBdr>
    </w:div>
    <w:div w:id="614747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nsionsauthority.ie" TargetMode="External"/><Relationship Id="rId18" Type="http://schemas.openxmlformats.org/officeDocument/2006/relationships/hyperlink" Target="http://www.pensionsauthority.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ensionsauthority.ie" TargetMode="External"/><Relationship Id="rId17" Type="http://schemas.openxmlformats.org/officeDocument/2006/relationships/hyperlink" Target="https://www.pensionsauthority.ie/en/lifecycle/pensions_on_separation_and_divorce/pensions_on_separation_and_divorce_checklist.pdf" TargetMode="External"/><Relationship Id="rId2" Type="http://schemas.openxmlformats.org/officeDocument/2006/relationships/customXml" Target="../customXml/item2.xml"/><Relationship Id="rId16" Type="http://schemas.openxmlformats.org/officeDocument/2006/relationships/hyperlink" Target="https://www.pensionsauthority.ie/en/LifeCycle/Pensions_on_separation_and_divor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ensionsauthority.ie/en/Calculators/Pension_Calculato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nsionsauthorit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EA5B0526DCB64F81DB4219128BE5AA" ma:contentTypeVersion="23" ma:contentTypeDescription="Create a new document." ma:contentTypeScope="" ma:versionID="67dc53198a7d44418e9c7f3807ba97ea">
  <xsd:schema xmlns:xsd="http://www.w3.org/2001/XMLSchema" xmlns:xs="http://www.w3.org/2001/XMLSchema" xmlns:p="http://schemas.microsoft.com/office/2006/metadata/properties" xmlns:ns2="119b6166-fd06-47dd-a437-cba2837d17eb" xmlns:ns3="6241ab45-090e-4bbb-bf3c-8542c6d052df" targetNamespace="http://schemas.microsoft.com/office/2006/metadata/properties" ma:root="true" ma:fieldsID="d07eca5a865df66c557efbb376b8e186" ns2:_="" ns3:_="">
    <xsd:import namespace="119b6166-fd06-47dd-a437-cba2837d17eb"/>
    <xsd:import namespace="6241ab45-090e-4bbb-bf3c-8542c6d052df"/>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1" minOccurs="0"/>
                <xsd:element ref="ns2:lcf76f155ced4ddcb4097134ff3c332f2" minOccurs="0"/>
                <xsd:element ref="ns2:lcf76f155ced4ddcb4097134ff3c332f3" minOccurs="0"/>
                <xsd:element ref="ns2:lcf76f155ced4ddcb4097134ff3c332f4" minOccurs="0"/>
                <xsd:element ref="ns2:lcf76f155ced4ddcb4097134ff3c332f5"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b6166-fd06-47dd-a437-cba2837d17e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1" ma:index="14" nillable="true" ma:displayName="Image Tags_0" ma:hidden="true" ma:internalName="lcf76f155ced4ddcb4097134ff3c332f1" ma:readOnly="false">
      <xsd:simpleType>
        <xsd:restriction base="dms:Note"/>
      </xsd:simpleType>
    </xsd:element>
    <xsd:element name="lcf76f155ced4ddcb4097134ff3c332f2" ma:index="15" nillable="true" ma:displayName="Image Tags_0" ma:hidden="true" ma:internalName="lcf76f155ced4ddcb4097134ff3c332f2" ma:readOnly="false">
      <xsd:simpleType>
        <xsd:restriction base="dms:Note"/>
      </xsd:simpleType>
    </xsd:element>
    <xsd:element name="lcf76f155ced4ddcb4097134ff3c332f3" ma:index="16" nillable="true" ma:displayName="Image Tags_0" ma:hidden="true" ma:internalName="lcf76f155ced4ddcb4097134ff3c332f3" ma:readOnly="false">
      <xsd:simpleType>
        <xsd:restriction base="dms:Note"/>
      </xsd:simpleType>
    </xsd:element>
    <xsd:element name="lcf76f155ced4ddcb4097134ff3c332f4" ma:index="17" nillable="true" ma:displayName="Image Tags_0" ma:hidden="true" ma:internalName="lcf76f155ced4ddcb4097134ff3c332f4" ma:readOnly="false">
      <xsd:simpleType>
        <xsd:restriction base="dms:Note"/>
      </xsd:simpleType>
    </xsd:element>
    <xsd:element name="lcf76f155ced4ddcb4097134ff3c332f5" ma:index="18" nillable="true" ma:displayName="Image Tags_0" ma:hidden="true" ma:internalName="lcf76f155ced4ddcb4097134ff3c332f5" ma:readOnly="fals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5a1e473-3f28-4c2e-8a2d-6d47443b33e5" ma:termSetId="09814cd3-568e-fe90-9814-8d621ff8fb84" ma:anchorId="fba54fb3-c3e1-fe81-a776-ca4b69148c4d" ma:open="true" ma:isKeyword="false">
      <xsd:complexType>
        <xsd:sequence>
          <xsd:element ref="pc:Terms" minOccurs="0" maxOccurs="1"/>
        </xsd:sequence>
      </xsd:complex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1ab45-090e-4bbb-bf3c-8542c6d052d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20877be3-e11f-45c3-af61-44dc5353fc46}" ma:internalName="TaxCatchAll" ma:showField="CatchAllData" ma:web="6241ab45-090e-4bbb-bf3c-8542c6d052df">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igrationWizId xmlns="119b6166-fd06-47dd-a437-cba2837d17eb">406f0bb8-4598-50d2-869c-1ec4e391961b</MigrationWizId>
    <MigrationWizIdPermissions xmlns="119b6166-fd06-47dd-a437-cba2837d17eb" xsi:nil="true"/>
    <MigrationWizIdVersion xmlns="119b6166-fd06-47dd-a437-cba2837d17eb" xsi:nil="true"/>
    <lcf76f155ced4ddcb4097134ff3c332f4 xmlns="119b6166-fd06-47dd-a437-cba2837d17eb" xsi:nil="true"/>
    <lcf76f155ced4ddcb4097134ff3c332f5 xmlns="119b6166-fd06-47dd-a437-cba2837d17eb" xsi:nil="true"/>
    <lcf76f155ced4ddcb4097134ff3c332f2 xmlns="119b6166-fd06-47dd-a437-cba2837d17eb" xsi:nil="true"/>
    <lcf76f155ced4ddcb4097134ff3c332f3 xmlns="119b6166-fd06-47dd-a437-cba2837d17eb" xsi:nil="true"/>
    <lcf76f155ced4ddcb4097134ff3c332f0 xmlns="119b6166-fd06-47dd-a437-cba2837d17eb" xsi:nil="true"/>
    <lcf76f155ced4ddcb4097134ff3c332f1 xmlns="119b6166-fd06-47dd-a437-cba2837d17eb" xsi:nil="true"/>
    <lcf76f155ced4ddcb4097134ff3c332f xmlns="119b6166-fd06-47dd-a437-cba2837d17eb">
      <Terms xmlns="http://schemas.microsoft.com/office/infopath/2007/PartnerControls"/>
    </lcf76f155ced4ddcb4097134ff3c332f>
    <TaxCatchAll xmlns="6241ab45-090e-4bbb-bf3c-8542c6d052df" xsi:nil="true"/>
  </documentManagement>
</p:properties>
</file>

<file path=customXml/itemProps1.xml><?xml version="1.0" encoding="utf-8"?>
<ds:datastoreItem xmlns:ds="http://schemas.openxmlformats.org/officeDocument/2006/customXml" ds:itemID="{DBF13D40-2788-4F31-BF2D-92BCEC5C2F62}">
  <ds:schemaRefs>
    <ds:schemaRef ds:uri="http://schemas.microsoft.com/sharepoint/v3/contenttype/forms"/>
  </ds:schemaRefs>
</ds:datastoreItem>
</file>

<file path=customXml/itemProps2.xml><?xml version="1.0" encoding="utf-8"?>
<ds:datastoreItem xmlns:ds="http://schemas.openxmlformats.org/officeDocument/2006/customXml" ds:itemID="{754B0C4F-30BA-42DD-B6E0-B0CDDF91A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b6166-fd06-47dd-a437-cba2837d17eb"/>
    <ds:schemaRef ds:uri="6241ab45-090e-4bbb-bf3c-8542c6d05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B486A-393D-406B-BA37-CBABCDE9A8D8}">
  <ds:schemaRefs>
    <ds:schemaRef ds:uri="http://schemas.openxmlformats.org/officeDocument/2006/bibliography"/>
  </ds:schemaRefs>
</ds:datastoreItem>
</file>

<file path=customXml/itemProps4.xml><?xml version="1.0" encoding="utf-8"?>
<ds:datastoreItem xmlns:ds="http://schemas.openxmlformats.org/officeDocument/2006/customXml" ds:itemID="{1ECE1D06-FA4C-4A12-9A56-1ABBEAAA7227}">
  <ds:schemaRefs>
    <ds:schemaRef ds:uri="http://schemas.microsoft.com/office/2006/metadata/properties"/>
    <ds:schemaRef ds:uri="http://schemas.microsoft.com/office/infopath/2007/PartnerControls"/>
    <ds:schemaRef ds:uri="119b6166-fd06-47dd-a437-cba2837d17eb"/>
    <ds:schemaRef ds:uri="6241ab45-090e-4bbb-bf3c-8542c6d052d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1907</Words>
  <Characters>11152</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Case Studies – Life Assurance Module – 2017/2018</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Studies – Life Assurance Module – 2017/2018</dc:title>
  <dc:creator>Cleona Kinahan</dc:creator>
  <cp:lastModifiedBy>Naomi Gaffney</cp:lastModifiedBy>
  <cp:revision>2</cp:revision>
  <cp:lastPrinted>2022-08-29T12:14:00Z</cp:lastPrinted>
  <dcterms:created xsi:type="dcterms:W3CDTF">2024-09-10T10:27:00Z</dcterms:created>
  <dcterms:modified xsi:type="dcterms:W3CDTF">2024-09-10T10:27:00Z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0x010100A7EA5B0526DCB64F81DB4219128BE5AA</vt:lpwstr>
  </property>
  <property fmtid="{D5CDD505-2E9C-101B-9397-08002B2CF9AE}" pid="3" name="Order">
    <vt:r8>11700</vt:r8>
  </property>
  <property fmtid="{D5CDD505-2E9C-101B-9397-08002B2CF9AE}" pid="4" name="MediaServiceImageTags">
    <vt:lpwstr/>
  </property>
</Properties>
</file>